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FB16C2" w:rsidRDefault="00FB16C2" w14:paraId="02DB6D4B" w14:textId="77777777">
      <w:r>
        <w:br/>
      </w:r>
    </w:p>
    <w:p w:rsidR="00DD6C07" w:rsidRDefault="00DD6C07" w14:paraId="2B2BDA62" w14:textId="58C6AA6A">
      <w:pP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54C8F424" w:rsidR="00DD6C07">
        <w:rPr>
          <w:noProof/>
          <w:lang w:eastAsia="nl-NL"/>
        </w:rPr>
        <w:t xml:space="preserve">                           </w:t>
      </w:r>
      <w:r w:rsidR="005C6523">
        <w:drawing>
          <wp:inline wp14:editId="0DDFD127" wp14:anchorId="58849CC4">
            <wp:extent cx="5162552" cy="1143000"/>
            <wp:effectExtent l="0" t="0" r="0" b="0"/>
            <wp:docPr id="1467484356" name="Afbeelding 3" descr="http://www.passendonderwijsgroningen.nl/SWV-PO20-01/themes/swv2/images/logo_swv2.png" title=""/>
            <wp:cNvGraphicFramePr>
              <a:graphicFrameLocks noChangeAspect="1"/>
            </wp:cNvGraphicFramePr>
            <a:graphic>
              <a:graphicData uri="http://schemas.openxmlformats.org/drawingml/2006/picture">
                <pic:pic>
                  <pic:nvPicPr>
                    <pic:cNvPr id="0" name="Afbeelding 3"/>
                    <pic:cNvPicPr/>
                  </pic:nvPicPr>
                  <pic:blipFill>
                    <a:blip r:embed="R7668ce30f8fd44b9">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162552" cy="1143000"/>
                    </a:xfrm>
                    <a:prstGeom prst="rect">
                      <a:avLst/>
                    </a:prstGeom>
                  </pic:spPr>
                </pic:pic>
              </a:graphicData>
            </a:graphic>
          </wp:inline>
        </w:drawing>
      </w:r>
    </w:p>
    <w:p w:rsidR="00DD6C07" w:rsidRDefault="00DD6C07" w14:paraId="4C65B9B8" w14:textId="77777777">
      <w:pP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Pr="00D00068" w:rsidR="00FB16C2" w:rsidP="00D00068" w:rsidRDefault="00DD6C07" w14:paraId="133ED8BC" w14:textId="21C26700">
      <w:pPr>
        <w:jc w:val="center"/>
        <w:rPr>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D00068">
        <w:rPr>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Schoolondersteuningsprofiel</w:t>
      </w:r>
    </w:p>
    <w:p w:rsidR="00DD6C07" w:rsidP="00035BEF" w:rsidRDefault="6E3AC66C" w14:paraId="01367FEF" w14:textId="0101C181">
      <w:pPr>
        <w:jc w:val="center"/>
      </w:pPr>
      <w:r w:rsidR="6E3AC66C">
        <w:rPr/>
        <w:t>Versie 20</w:t>
      </w:r>
      <w:r w:rsidR="152A424D">
        <w:rPr/>
        <w:t>20</w:t>
      </w:r>
      <w:r w:rsidR="6E3AC66C">
        <w:rPr/>
        <w:t xml:space="preserve"> – 20</w:t>
      </w:r>
      <w:r w:rsidR="046401D7">
        <w:rPr/>
        <w:t>2</w:t>
      </w:r>
      <w:r w:rsidR="6B359864">
        <w:rPr/>
        <w:t>1</w:t>
      </w:r>
      <w:r w:rsidR="6E3AC66C">
        <w:rPr/>
        <w:t xml:space="preserve"> </w:t>
      </w:r>
      <w:r w:rsidR="2FDF890F">
        <w:rPr/>
        <w:t>(2.0)</w:t>
      </w:r>
    </w:p>
    <w:tbl>
      <w:tblPr>
        <w:tblStyle w:val="TableGrid"/>
        <w:tblW w:w="0" w:type="auto"/>
        <w:tblLook w:val="04A0" w:firstRow="1" w:lastRow="0" w:firstColumn="1" w:lastColumn="0" w:noHBand="0" w:noVBand="1"/>
      </w:tblPr>
      <w:tblGrid>
        <w:gridCol w:w="9062"/>
      </w:tblGrid>
      <w:tr w:rsidR="00DD6C07" w:rsidTr="54C8F424" w14:paraId="303D53C7" w14:textId="77777777">
        <w:tc>
          <w:tcPr>
            <w:tcW w:w="9062" w:type="dxa"/>
            <w:tcMar/>
          </w:tcPr>
          <w:p w:rsidR="53E9DB71" w:rsidP="59885672" w:rsidRDefault="53E9DB71" w14:paraId="76AF584D" w14:textId="6399A6E8">
            <w:pPr>
              <w:jc w:val="center"/>
            </w:pPr>
            <w:r w:rsidR="53E9DB71">
              <w:drawing>
                <wp:inline wp14:editId="7E18FCB2" wp14:anchorId="63741675">
                  <wp:extent cx="3248025" cy="2517219"/>
                  <wp:effectExtent l="0" t="0" r="0" b="0"/>
                  <wp:docPr id="1550920804" name="Afbeelding 595854939" title=""/>
                  <wp:cNvGraphicFramePr>
                    <a:graphicFrameLocks noChangeAspect="1"/>
                  </wp:cNvGraphicFramePr>
                  <a:graphic>
                    <a:graphicData uri="http://schemas.openxmlformats.org/drawingml/2006/picture">
                      <pic:pic>
                        <pic:nvPicPr>
                          <pic:cNvPr id="0" name="Afbeelding 595854939"/>
                          <pic:cNvPicPr/>
                        </pic:nvPicPr>
                        <pic:blipFill>
                          <a:blip r:embed="R40902ea8a5d34d3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248025" cy="2517219"/>
                          </a:xfrm>
                          <a:prstGeom prst="rect">
                            <a:avLst/>
                          </a:prstGeom>
                        </pic:spPr>
                      </pic:pic>
                    </a:graphicData>
                  </a:graphic>
                </wp:inline>
              </w:drawing>
            </w:r>
          </w:p>
          <w:p w:rsidR="56A470FC" w:rsidP="56A470FC" w:rsidRDefault="56A470FC" w14:paraId="3C2C4EB8" w14:textId="1B974586">
            <w:pPr>
              <w:jc w:val="center"/>
            </w:pPr>
          </w:p>
          <w:p w:rsidR="53E9DB71" w:rsidP="59885672" w:rsidRDefault="53E9DB71" w14:paraId="21A806CB" w14:textId="409829C5">
            <w:pPr>
              <w:spacing w:line="259" w:lineRule="auto"/>
              <w:jc w:val="center"/>
            </w:pPr>
            <w:r w:rsidRPr="59885672">
              <w:rPr>
                <w:sz w:val="48"/>
                <w:szCs w:val="48"/>
              </w:rPr>
              <w:t>Hendrik de Cockschool</w:t>
            </w:r>
          </w:p>
          <w:p w:rsidR="53E9DB71" w:rsidP="59885672" w:rsidRDefault="53E9DB71" w14:paraId="04F4A9CE" w14:textId="7001099F">
            <w:pPr>
              <w:spacing w:line="259" w:lineRule="auto"/>
              <w:jc w:val="center"/>
              <w:rPr>
                <w:sz w:val="48"/>
                <w:szCs w:val="48"/>
              </w:rPr>
            </w:pPr>
            <w:r w:rsidRPr="59885672">
              <w:rPr>
                <w:sz w:val="48"/>
                <w:szCs w:val="48"/>
              </w:rPr>
              <w:t>Ulrum</w:t>
            </w:r>
          </w:p>
          <w:p w:rsidR="00DD6C07" w:rsidP="56A470FC" w:rsidRDefault="00DD6C07" w14:paraId="11C3F9E1" w14:textId="42215823"/>
          <w:p w:rsidR="00DD6C07" w:rsidRDefault="00DD6C07" w14:paraId="219D7279" w14:textId="3C4AD557"/>
        </w:tc>
      </w:tr>
    </w:tbl>
    <w:p w:rsidR="00DD6C07" w:rsidRDefault="00DD6C07" w14:paraId="368DEB5C" w14:textId="6CB54575"/>
    <w:p w:rsidR="008C13F7" w:rsidRDefault="008C13F7" w14:paraId="5228B4EA" w14:textId="77777777"/>
    <w:p w:rsidR="003A7548" w:rsidRDefault="003A7548" w14:paraId="4A4B4332" w14:textId="77777777"/>
    <w:p w:rsidR="008C13F7" w:rsidRDefault="008C13F7" w14:paraId="5C71CE59" w14:textId="77777777"/>
    <w:p w:rsidR="00C83974" w:rsidP="00C83974" w:rsidRDefault="008C13F7" w14:paraId="6D0DCECD" w14:textId="6D511F94">
      <w:pPr>
        <w:jc w:val="right"/>
      </w:pPr>
      <w:r>
        <w:t xml:space="preserve">Vastgesteld op: </w:t>
      </w:r>
      <w:r w:rsidR="003A7548">
        <w:t xml:space="preserve"> datum</w:t>
      </w:r>
      <w:r w:rsidR="00C83974">
        <w:t xml:space="preserve">:   </w:t>
      </w:r>
      <w:r w:rsidR="00C83974">
        <w:br w:type="page"/>
      </w:r>
    </w:p>
    <w:p w:rsidR="00711DBD" w:rsidP="00711DBD" w:rsidRDefault="00711DBD" w14:paraId="514345C6" w14:textId="77777777"/>
    <w:sdt>
      <w:sdtPr>
        <w:rPr>
          <w:rFonts w:eastAsiaTheme="minorHAnsi" w:cstheme="minorBidi"/>
          <w:b w:val="0"/>
          <w:sz w:val="22"/>
          <w:szCs w:val="22"/>
          <w:lang w:eastAsia="en-US"/>
        </w:rPr>
        <w:id w:val="-458028501"/>
        <w:docPartObj>
          <w:docPartGallery w:val="Table of Contents"/>
          <w:docPartUnique/>
        </w:docPartObj>
      </w:sdtPr>
      <w:sdtEndPr>
        <w:rPr>
          <w:bCs/>
        </w:rPr>
      </w:sdtEndPr>
      <w:sdtContent>
        <w:p w:rsidR="00711DBD" w:rsidRDefault="00711DBD" w14:paraId="1CD8A588" w14:textId="36CD0588">
          <w:pPr>
            <w:pStyle w:val="TOCHeading"/>
          </w:pPr>
          <w:r>
            <w:t>Inhoudsopgave</w:t>
          </w:r>
        </w:p>
        <w:p w:rsidR="00A63EAF" w:rsidRDefault="00711DBD" w14:paraId="3A647127" w14:textId="2127BD34">
          <w:pPr>
            <w:pStyle w:val="TOC1"/>
            <w:tabs>
              <w:tab w:val="left" w:pos="440"/>
              <w:tab w:val="right" w:leader="dot" w:pos="9062"/>
            </w:tabs>
            <w:rPr>
              <w:rFonts w:eastAsiaTheme="minorEastAsia"/>
              <w:noProof/>
              <w:lang w:eastAsia="nl-NL"/>
            </w:rPr>
          </w:pPr>
          <w:r>
            <w:fldChar w:fldCharType="begin"/>
          </w:r>
          <w:r>
            <w:instrText xml:space="preserve"> TOC \o "1-3" \h \z \u </w:instrText>
          </w:r>
          <w:r>
            <w:fldChar w:fldCharType="separate"/>
          </w:r>
          <w:hyperlink w:history="1" w:anchor="_Toc20396896">
            <w:r w:rsidRPr="00620D68" w:rsidR="00A63EAF">
              <w:rPr>
                <w:rStyle w:val="Hyperlink"/>
                <w:noProof/>
              </w:rPr>
              <w:t>1</w:t>
            </w:r>
            <w:r w:rsidR="00A63EAF">
              <w:rPr>
                <w:rFonts w:eastAsiaTheme="minorEastAsia"/>
                <w:noProof/>
                <w:lang w:eastAsia="nl-NL"/>
              </w:rPr>
              <w:tab/>
            </w:r>
            <w:r w:rsidRPr="00620D68" w:rsidR="00A63EAF">
              <w:rPr>
                <w:rStyle w:val="Hyperlink"/>
                <w:noProof/>
              </w:rPr>
              <w:t>Algemene gegevens van de school</w:t>
            </w:r>
            <w:r w:rsidR="00A63EAF">
              <w:rPr>
                <w:noProof/>
                <w:webHidden/>
              </w:rPr>
              <w:tab/>
            </w:r>
            <w:r w:rsidR="00A63EAF">
              <w:rPr>
                <w:noProof/>
                <w:webHidden/>
              </w:rPr>
              <w:fldChar w:fldCharType="begin"/>
            </w:r>
            <w:r w:rsidR="00A63EAF">
              <w:rPr>
                <w:noProof/>
                <w:webHidden/>
              </w:rPr>
              <w:instrText xml:space="preserve"> PAGEREF _Toc20396896 \h </w:instrText>
            </w:r>
            <w:r w:rsidR="00A63EAF">
              <w:rPr>
                <w:noProof/>
                <w:webHidden/>
              </w:rPr>
            </w:r>
            <w:r w:rsidR="00A63EAF">
              <w:rPr>
                <w:noProof/>
                <w:webHidden/>
              </w:rPr>
              <w:fldChar w:fldCharType="separate"/>
            </w:r>
            <w:r w:rsidR="00A63EAF">
              <w:rPr>
                <w:noProof/>
                <w:webHidden/>
              </w:rPr>
              <w:t>5</w:t>
            </w:r>
            <w:r w:rsidR="00A63EAF">
              <w:rPr>
                <w:noProof/>
                <w:webHidden/>
              </w:rPr>
              <w:fldChar w:fldCharType="end"/>
            </w:r>
          </w:hyperlink>
        </w:p>
        <w:p w:rsidR="00A63EAF" w:rsidRDefault="003E05A0" w14:paraId="3A55C8E6" w14:textId="7E9F6ACE">
          <w:pPr>
            <w:pStyle w:val="TOC1"/>
            <w:tabs>
              <w:tab w:val="left" w:pos="440"/>
              <w:tab w:val="right" w:leader="dot" w:pos="9062"/>
            </w:tabs>
            <w:rPr>
              <w:rFonts w:eastAsiaTheme="minorEastAsia"/>
              <w:noProof/>
              <w:lang w:eastAsia="nl-NL"/>
            </w:rPr>
          </w:pPr>
          <w:hyperlink w:history="1" w:anchor="_Toc20396897">
            <w:r w:rsidRPr="00620D68" w:rsidR="00A63EAF">
              <w:rPr>
                <w:rStyle w:val="Hyperlink"/>
                <w:noProof/>
              </w:rPr>
              <w:t>2</w:t>
            </w:r>
            <w:r w:rsidR="00A63EAF">
              <w:rPr>
                <w:rFonts w:eastAsiaTheme="minorEastAsia"/>
                <w:noProof/>
                <w:lang w:eastAsia="nl-NL"/>
              </w:rPr>
              <w:tab/>
            </w:r>
            <w:r w:rsidRPr="00620D68" w:rsidR="00A63EAF">
              <w:rPr>
                <w:rStyle w:val="Hyperlink"/>
                <w:noProof/>
              </w:rPr>
              <w:t>Missie &amp; Visie van de school</w:t>
            </w:r>
            <w:r w:rsidR="00A63EAF">
              <w:rPr>
                <w:noProof/>
                <w:webHidden/>
              </w:rPr>
              <w:tab/>
            </w:r>
            <w:r w:rsidR="00A63EAF">
              <w:rPr>
                <w:noProof/>
                <w:webHidden/>
              </w:rPr>
              <w:fldChar w:fldCharType="begin"/>
            </w:r>
            <w:r w:rsidR="00A63EAF">
              <w:rPr>
                <w:noProof/>
                <w:webHidden/>
              </w:rPr>
              <w:instrText xml:space="preserve"> PAGEREF _Toc20396897 \h </w:instrText>
            </w:r>
            <w:r w:rsidR="00A63EAF">
              <w:rPr>
                <w:noProof/>
                <w:webHidden/>
              </w:rPr>
            </w:r>
            <w:r w:rsidR="00A63EAF">
              <w:rPr>
                <w:noProof/>
                <w:webHidden/>
              </w:rPr>
              <w:fldChar w:fldCharType="separate"/>
            </w:r>
            <w:r w:rsidR="00A63EAF">
              <w:rPr>
                <w:noProof/>
                <w:webHidden/>
              </w:rPr>
              <w:t>5</w:t>
            </w:r>
            <w:r w:rsidR="00A63EAF">
              <w:rPr>
                <w:noProof/>
                <w:webHidden/>
              </w:rPr>
              <w:fldChar w:fldCharType="end"/>
            </w:r>
          </w:hyperlink>
        </w:p>
        <w:p w:rsidR="00A63EAF" w:rsidRDefault="003E05A0" w14:paraId="0808F055" w14:textId="0CC94BFE">
          <w:pPr>
            <w:pStyle w:val="TOC1"/>
            <w:tabs>
              <w:tab w:val="left" w:pos="440"/>
              <w:tab w:val="right" w:leader="dot" w:pos="9062"/>
            </w:tabs>
            <w:rPr>
              <w:rFonts w:eastAsiaTheme="minorEastAsia"/>
              <w:noProof/>
              <w:lang w:eastAsia="nl-NL"/>
            </w:rPr>
          </w:pPr>
          <w:hyperlink w:history="1" w:anchor="_Toc20396898">
            <w:r w:rsidRPr="00620D68" w:rsidR="00A63EAF">
              <w:rPr>
                <w:rStyle w:val="Hyperlink"/>
                <w:noProof/>
              </w:rPr>
              <w:t>3</w:t>
            </w:r>
            <w:r w:rsidR="00A63EAF">
              <w:rPr>
                <w:rFonts w:eastAsiaTheme="minorEastAsia"/>
                <w:noProof/>
                <w:lang w:eastAsia="nl-NL"/>
              </w:rPr>
              <w:tab/>
            </w:r>
            <w:r w:rsidRPr="00620D68" w:rsidR="00A63EAF">
              <w:rPr>
                <w:rStyle w:val="Hyperlink"/>
                <w:noProof/>
              </w:rPr>
              <w:t>Basis- en extra ondersteuning binnen het SWV 20.01</w:t>
            </w:r>
            <w:r w:rsidR="00A63EAF">
              <w:rPr>
                <w:noProof/>
                <w:webHidden/>
              </w:rPr>
              <w:tab/>
            </w:r>
            <w:r w:rsidR="00A63EAF">
              <w:rPr>
                <w:noProof/>
                <w:webHidden/>
              </w:rPr>
              <w:fldChar w:fldCharType="begin"/>
            </w:r>
            <w:r w:rsidR="00A63EAF">
              <w:rPr>
                <w:noProof/>
                <w:webHidden/>
              </w:rPr>
              <w:instrText xml:space="preserve"> PAGEREF _Toc20396898 \h </w:instrText>
            </w:r>
            <w:r w:rsidR="00A63EAF">
              <w:rPr>
                <w:noProof/>
                <w:webHidden/>
              </w:rPr>
            </w:r>
            <w:r w:rsidR="00A63EAF">
              <w:rPr>
                <w:noProof/>
                <w:webHidden/>
              </w:rPr>
              <w:fldChar w:fldCharType="separate"/>
            </w:r>
            <w:r w:rsidR="00A63EAF">
              <w:rPr>
                <w:noProof/>
                <w:webHidden/>
              </w:rPr>
              <w:t>6</w:t>
            </w:r>
            <w:r w:rsidR="00A63EAF">
              <w:rPr>
                <w:noProof/>
                <w:webHidden/>
              </w:rPr>
              <w:fldChar w:fldCharType="end"/>
            </w:r>
          </w:hyperlink>
        </w:p>
        <w:p w:rsidR="00A63EAF" w:rsidRDefault="003E05A0" w14:paraId="59F89903" w14:textId="6FA0AE07">
          <w:pPr>
            <w:pStyle w:val="TOC1"/>
            <w:tabs>
              <w:tab w:val="left" w:pos="440"/>
              <w:tab w:val="right" w:leader="dot" w:pos="9062"/>
            </w:tabs>
            <w:rPr>
              <w:rFonts w:eastAsiaTheme="minorEastAsia"/>
              <w:noProof/>
              <w:lang w:eastAsia="nl-NL"/>
            </w:rPr>
          </w:pPr>
          <w:hyperlink w:history="1" w:anchor="_Toc20396899">
            <w:r w:rsidRPr="00620D68" w:rsidR="00A63EAF">
              <w:rPr>
                <w:rStyle w:val="Hyperlink"/>
                <w:noProof/>
              </w:rPr>
              <w:t>4</w:t>
            </w:r>
            <w:r w:rsidR="00A63EAF">
              <w:rPr>
                <w:rFonts w:eastAsiaTheme="minorEastAsia"/>
                <w:noProof/>
                <w:lang w:eastAsia="nl-NL"/>
              </w:rPr>
              <w:tab/>
            </w:r>
            <w:r w:rsidRPr="00620D68" w:rsidR="00A63EAF">
              <w:rPr>
                <w:rStyle w:val="Hyperlink"/>
                <w:noProof/>
              </w:rPr>
              <w:t>Welke ondersteuning kan de basisschool bieden</w:t>
            </w:r>
            <w:r w:rsidR="00A63EAF">
              <w:rPr>
                <w:noProof/>
                <w:webHidden/>
              </w:rPr>
              <w:tab/>
            </w:r>
            <w:r w:rsidR="00A63EAF">
              <w:rPr>
                <w:noProof/>
                <w:webHidden/>
              </w:rPr>
              <w:fldChar w:fldCharType="begin"/>
            </w:r>
            <w:r w:rsidR="00A63EAF">
              <w:rPr>
                <w:noProof/>
                <w:webHidden/>
              </w:rPr>
              <w:instrText xml:space="preserve"> PAGEREF _Toc20396899 \h </w:instrText>
            </w:r>
            <w:r w:rsidR="00A63EAF">
              <w:rPr>
                <w:noProof/>
                <w:webHidden/>
              </w:rPr>
            </w:r>
            <w:r w:rsidR="00A63EAF">
              <w:rPr>
                <w:noProof/>
                <w:webHidden/>
              </w:rPr>
              <w:fldChar w:fldCharType="separate"/>
            </w:r>
            <w:r w:rsidR="00A63EAF">
              <w:rPr>
                <w:noProof/>
                <w:webHidden/>
              </w:rPr>
              <w:t>7</w:t>
            </w:r>
            <w:r w:rsidR="00A63EAF">
              <w:rPr>
                <w:noProof/>
                <w:webHidden/>
              </w:rPr>
              <w:fldChar w:fldCharType="end"/>
            </w:r>
          </w:hyperlink>
        </w:p>
        <w:p w:rsidR="00A63EAF" w:rsidRDefault="003E05A0" w14:paraId="3112E168" w14:textId="604530E3">
          <w:pPr>
            <w:pStyle w:val="TOC2"/>
            <w:tabs>
              <w:tab w:val="left" w:pos="880"/>
              <w:tab w:val="right" w:leader="dot" w:pos="9062"/>
            </w:tabs>
            <w:rPr>
              <w:rFonts w:eastAsiaTheme="minorEastAsia"/>
              <w:noProof/>
              <w:lang w:eastAsia="nl-NL"/>
            </w:rPr>
          </w:pPr>
          <w:hyperlink w:history="1" w:anchor="_Toc20396900">
            <w:r w:rsidRPr="00620D68" w:rsidR="00A63EAF">
              <w:rPr>
                <w:rStyle w:val="Hyperlink"/>
                <w:noProof/>
              </w:rPr>
              <w:t>4.1</w:t>
            </w:r>
            <w:r w:rsidR="00A63EAF">
              <w:rPr>
                <w:rFonts w:eastAsiaTheme="minorEastAsia"/>
                <w:noProof/>
                <w:lang w:eastAsia="nl-NL"/>
              </w:rPr>
              <w:tab/>
            </w:r>
            <w:r w:rsidRPr="00620D68" w:rsidR="00A63EAF">
              <w:rPr>
                <w:rStyle w:val="Hyperlink"/>
                <w:noProof/>
              </w:rPr>
              <w:t>Kernkwaliteiten Samenwerkingsverband 20.01</w:t>
            </w:r>
            <w:r w:rsidR="00A63EAF">
              <w:rPr>
                <w:noProof/>
                <w:webHidden/>
              </w:rPr>
              <w:tab/>
            </w:r>
            <w:r w:rsidR="00A63EAF">
              <w:rPr>
                <w:noProof/>
                <w:webHidden/>
              </w:rPr>
              <w:fldChar w:fldCharType="begin"/>
            </w:r>
            <w:r w:rsidR="00A63EAF">
              <w:rPr>
                <w:noProof/>
                <w:webHidden/>
              </w:rPr>
              <w:instrText xml:space="preserve"> PAGEREF _Toc20396900 \h </w:instrText>
            </w:r>
            <w:r w:rsidR="00A63EAF">
              <w:rPr>
                <w:noProof/>
                <w:webHidden/>
              </w:rPr>
            </w:r>
            <w:r w:rsidR="00A63EAF">
              <w:rPr>
                <w:noProof/>
                <w:webHidden/>
              </w:rPr>
              <w:fldChar w:fldCharType="separate"/>
            </w:r>
            <w:r w:rsidR="00A63EAF">
              <w:rPr>
                <w:noProof/>
                <w:webHidden/>
              </w:rPr>
              <w:t>7</w:t>
            </w:r>
            <w:r w:rsidR="00A63EAF">
              <w:rPr>
                <w:noProof/>
                <w:webHidden/>
              </w:rPr>
              <w:fldChar w:fldCharType="end"/>
            </w:r>
          </w:hyperlink>
        </w:p>
        <w:p w:rsidR="00A63EAF" w:rsidRDefault="003E05A0" w14:paraId="3C5E1A0A" w14:textId="7B069A63">
          <w:pPr>
            <w:pStyle w:val="TOC2"/>
            <w:tabs>
              <w:tab w:val="left" w:pos="880"/>
              <w:tab w:val="right" w:leader="dot" w:pos="9062"/>
            </w:tabs>
            <w:rPr>
              <w:rFonts w:eastAsiaTheme="minorEastAsia"/>
              <w:noProof/>
              <w:lang w:eastAsia="nl-NL"/>
            </w:rPr>
          </w:pPr>
          <w:hyperlink w:history="1" w:anchor="_Toc20396901">
            <w:r w:rsidRPr="00620D68" w:rsidR="00A63EAF">
              <w:rPr>
                <w:rStyle w:val="Hyperlink"/>
                <w:noProof/>
              </w:rPr>
              <w:t>4.2</w:t>
            </w:r>
            <w:r w:rsidR="00A63EAF">
              <w:rPr>
                <w:rFonts w:eastAsiaTheme="minorEastAsia"/>
                <w:noProof/>
                <w:lang w:eastAsia="nl-NL"/>
              </w:rPr>
              <w:tab/>
            </w:r>
            <w:r w:rsidRPr="00620D68" w:rsidR="00A63EAF">
              <w:rPr>
                <w:rStyle w:val="Hyperlink"/>
                <w:noProof/>
              </w:rPr>
              <w:t>Basisondersteuning binnen onze school</w:t>
            </w:r>
            <w:r w:rsidR="00A63EAF">
              <w:rPr>
                <w:noProof/>
                <w:webHidden/>
              </w:rPr>
              <w:tab/>
            </w:r>
            <w:r w:rsidR="00A63EAF">
              <w:rPr>
                <w:noProof/>
                <w:webHidden/>
              </w:rPr>
              <w:fldChar w:fldCharType="begin"/>
            </w:r>
            <w:r w:rsidR="00A63EAF">
              <w:rPr>
                <w:noProof/>
                <w:webHidden/>
              </w:rPr>
              <w:instrText xml:space="preserve"> PAGEREF _Toc20396901 \h </w:instrText>
            </w:r>
            <w:r w:rsidR="00A63EAF">
              <w:rPr>
                <w:noProof/>
                <w:webHidden/>
              </w:rPr>
            </w:r>
            <w:r w:rsidR="00A63EAF">
              <w:rPr>
                <w:noProof/>
                <w:webHidden/>
              </w:rPr>
              <w:fldChar w:fldCharType="separate"/>
            </w:r>
            <w:r w:rsidR="00A63EAF">
              <w:rPr>
                <w:noProof/>
                <w:webHidden/>
              </w:rPr>
              <w:t>7</w:t>
            </w:r>
            <w:r w:rsidR="00A63EAF">
              <w:rPr>
                <w:noProof/>
                <w:webHidden/>
              </w:rPr>
              <w:fldChar w:fldCharType="end"/>
            </w:r>
          </w:hyperlink>
        </w:p>
        <w:p w:rsidR="00A63EAF" w:rsidRDefault="003E05A0" w14:paraId="0119C183" w14:textId="43665DFF">
          <w:pPr>
            <w:pStyle w:val="TOC3"/>
            <w:tabs>
              <w:tab w:val="left" w:pos="1320"/>
              <w:tab w:val="right" w:leader="dot" w:pos="9062"/>
            </w:tabs>
            <w:rPr>
              <w:rFonts w:eastAsiaTheme="minorEastAsia"/>
              <w:noProof/>
              <w:lang w:eastAsia="nl-NL"/>
            </w:rPr>
          </w:pPr>
          <w:hyperlink w:history="1" w:anchor="_Toc20396902">
            <w:r w:rsidRPr="00620D68" w:rsidR="00A63EAF">
              <w:rPr>
                <w:rStyle w:val="Hyperlink"/>
                <w:noProof/>
              </w:rPr>
              <w:t>4.2.1</w:t>
            </w:r>
            <w:r w:rsidR="00A63EAF">
              <w:rPr>
                <w:rFonts w:eastAsiaTheme="minorEastAsia"/>
                <w:noProof/>
                <w:lang w:eastAsia="nl-NL"/>
              </w:rPr>
              <w:tab/>
            </w:r>
            <w:r w:rsidRPr="00620D68" w:rsidR="00A63EAF">
              <w:rPr>
                <w:rStyle w:val="Hyperlink"/>
                <w:noProof/>
              </w:rPr>
              <w:t>Voldoen we aan de afspraken die gemaakt zijn?</w:t>
            </w:r>
            <w:r w:rsidR="00A63EAF">
              <w:rPr>
                <w:noProof/>
                <w:webHidden/>
              </w:rPr>
              <w:tab/>
            </w:r>
            <w:r w:rsidR="00A63EAF">
              <w:rPr>
                <w:noProof/>
                <w:webHidden/>
              </w:rPr>
              <w:fldChar w:fldCharType="begin"/>
            </w:r>
            <w:r w:rsidR="00A63EAF">
              <w:rPr>
                <w:noProof/>
                <w:webHidden/>
              </w:rPr>
              <w:instrText xml:space="preserve"> PAGEREF _Toc20396902 \h </w:instrText>
            </w:r>
            <w:r w:rsidR="00A63EAF">
              <w:rPr>
                <w:noProof/>
                <w:webHidden/>
              </w:rPr>
            </w:r>
            <w:r w:rsidR="00A63EAF">
              <w:rPr>
                <w:noProof/>
                <w:webHidden/>
              </w:rPr>
              <w:fldChar w:fldCharType="separate"/>
            </w:r>
            <w:r w:rsidR="00A63EAF">
              <w:rPr>
                <w:noProof/>
                <w:webHidden/>
              </w:rPr>
              <w:t>7</w:t>
            </w:r>
            <w:r w:rsidR="00A63EAF">
              <w:rPr>
                <w:noProof/>
                <w:webHidden/>
              </w:rPr>
              <w:fldChar w:fldCharType="end"/>
            </w:r>
          </w:hyperlink>
        </w:p>
        <w:p w:rsidR="00A63EAF" w:rsidRDefault="003E05A0" w14:paraId="542163D4" w14:textId="7C3DBD78">
          <w:pPr>
            <w:pStyle w:val="TOC3"/>
            <w:tabs>
              <w:tab w:val="left" w:pos="1320"/>
              <w:tab w:val="right" w:leader="dot" w:pos="9062"/>
            </w:tabs>
            <w:rPr>
              <w:rFonts w:eastAsiaTheme="minorEastAsia"/>
              <w:noProof/>
              <w:lang w:eastAsia="nl-NL"/>
            </w:rPr>
          </w:pPr>
          <w:hyperlink w:history="1" w:anchor="_Toc20396903">
            <w:r w:rsidRPr="00620D68" w:rsidR="00A63EAF">
              <w:rPr>
                <w:rStyle w:val="Hyperlink"/>
                <w:noProof/>
              </w:rPr>
              <w:t>4.2.2</w:t>
            </w:r>
            <w:r w:rsidR="00A63EAF">
              <w:rPr>
                <w:rFonts w:eastAsiaTheme="minorEastAsia"/>
                <w:noProof/>
                <w:lang w:eastAsia="nl-NL"/>
              </w:rPr>
              <w:tab/>
            </w:r>
            <w:r w:rsidRPr="00620D68" w:rsidR="00A63EAF">
              <w:rPr>
                <w:rStyle w:val="Hyperlink"/>
                <w:noProof/>
              </w:rPr>
              <w:t>Schoolspecifieke uitwerking van de basisondersteuning</w:t>
            </w:r>
            <w:r w:rsidR="00A63EAF">
              <w:rPr>
                <w:noProof/>
                <w:webHidden/>
              </w:rPr>
              <w:tab/>
            </w:r>
            <w:r w:rsidR="00A63EAF">
              <w:rPr>
                <w:noProof/>
                <w:webHidden/>
              </w:rPr>
              <w:fldChar w:fldCharType="begin"/>
            </w:r>
            <w:r w:rsidR="00A63EAF">
              <w:rPr>
                <w:noProof/>
                <w:webHidden/>
              </w:rPr>
              <w:instrText xml:space="preserve"> PAGEREF _Toc20396903 \h </w:instrText>
            </w:r>
            <w:r w:rsidR="00A63EAF">
              <w:rPr>
                <w:noProof/>
                <w:webHidden/>
              </w:rPr>
            </w:r>
            <w:r w:rsidR="00A63EAF">
              <w:rPr>
                <w:noProof/>
                <w:webHidden/>
              </w:rPr>
              <w:fldChar w:fldCharType="separate"/>
            </w:r>
            <w:r w:rsidR="00A63EAF">
              <w:rPr>
                <w:noProof/>
                <w:webHidden/>
              </w:rPr>
              <w:t>8</w:t>
            </w:r>
            <w:r w:rsidR="00A63EAF">
              <w:rPr>
                <w:noProof/>
                <w:webHidden/>
              </w:rPr>
              <w:fldChar w:fldCharType="end"/>
            </w:r>
          </w:hyperlink>
        </w:p>
        <w:p w:rsidR="00A63EAF" w:rsidRDefault="003E05A0" w14:paraId="1FFFA06C" w14:textId="3721E788">
          <w:pPr>
            <w:pStyle w:val="TOC2"/>
            <w:tabs>
              <w:tab w:val="left" w:pos="880"/>
              <w:tab w:val="right" w:leader="dot" w:pos="9062"/>
            </w:tabs>
            <w:rPr>
              <w:rFonts w:eastAsiaTheme="minorEastAsia"/>
              <w:noProof/>
              <w:lang w:eastAsia="nl-NL"/>
            </w:rPr>
          </w:pPr>
          <w:hyperlink w:history="1" w:anchor="_Toc20396904">
            <w:r w:rsidRPr="00620D68" w:rsidR="00A63EAF">
              <w:rPr>
                <w:rStyle w:val="Hyperlink"/>
                <w:noProof/>
              </w:rPr>
              <w:t>4.3</w:t>
            </w:r>
            <w:r w:rsidR="00A63EAF">
              <w:rPr>
                <w:rFonts w:eastAsiaTheme="minorEastAsia"/>
                <w:noProof/>
                <w:lang w:eastAsia="nl-NL"/>
              </w:rPr>
              <w:tab/>
            </w:r>
            <w:r w:rsidRPr="00620D68" w:rsidR="00A63EAF">
              <w:rPr>
                <w:rStyle w:val="Hyperlink"/>
                <w:noProof/>
              </w:rPr>
              <w:t>Wat biedt onze school aanvullend op de basisondersteuning?</w:t>
            </w:r>
            <w:r w:rsidR="00A63EAF">
              <w:rPr>
                <w:noProof/>
                <w:webHidden/>
              </w:rPr>
              <w:tab/>
            </w:r>
            <w:r w:rsidR="00A63EAF">
              <w:rPr>
                <w:noProof/>
                <w:webHidden/>
              </w:rPr>
              <w:fldChar w:fldCharType="begin"/>
            </w:r>
            <w:r w:rsidR="00A63EAF">
              <w:rPr>
                <w:noProof/>
                <w:webHidden/>
              </w:rPr>
              <w:instrText xml:space="preserve"> PAGEREF _Toc20396904 \h </w:instrText>
            </w:r>
            <w:r w:rsidR="00A63EAF">
              <w:rPr>
                <w:noProof/>
                <w:webHidden/>
              </w:rPr>
            </w:r>
            <w:r w:rsidR="00A63EAF">
              <w:rPr>
                <w:noProof/>
                <w:webHidden/>
              </w:rPr>
              <w:fldChar w:fldCharType="separate"/>
            </w:r>
            <w:r w:rsidR="00A63EAF">
              <w:rPr>
                <w:noProof/>
                <w:webHidden/>
              </w:rPr>
              <w:t>9</w:t>
            </w:r>
            <w:r w:rsidR="00A63EAF">
              <w:rPr>
                <w:noProof/>
                <w:webHidden/>
              </w:rPr>
              <w:fldChar w:fldCharType="end"/>
            </w:r>
          </w:hyperlink>
        </w:p>
        <w:p w:rsidR="00A63EAF" w:rsidRDefault="003E05A0" w14:paraId="2CBA1D76" w14:textId="08C2E520">
          <w:pPr>
            <w:pStyle w:val="TOC2"/>
            <w:tabs>
              <w:tab w:val="left" w:pos="880"/>
              <w:tab w:val="right" w:leader="dot" w:pos="9062"/>
            </w:tabs>
            <w:rPr>
              <w:rFonts w:eastAsiaTheme="minorEastAsia"/>
              <w:noProof/>
              <w:lang w:eastAsia="nl-NL"/>
            </w:rPr>
          </w:pPr>
          <w:hyperlink w:history="1" w:anchor="_Toc20396905">
            <w:r w:rsidRPr="00620D68" w:rsidR="00A63EAF">
              <w:rPr>
                <w:rStyle w:val="Hyperlink"/>
                <w:noProof/>
              </w:rPr>
              <w:t>4.4</w:t>
            </w:r>
            <w:r w:rsidR="00A63EAF">
              <w:rPr>
                <w:rFonts w:eastAsiaTheme="minorEastAsia"/>
                <w:noProof/>
                <w:lang w:eastAsia="nl-NL"/>
              </w:rPr>
              <w:tab/>
            </w:r>
            <w:r w:rsidRPr="00620D68" w:rsidR="00A63EAF">
              <w:rPr>
                <w:rStyle w:val="Hyperlink"/>
                <w:noProof/>
              </w:rPr>
              <w:t>Hoe ziet de actuele verscheidenheid eruit op de school?</w:t>
            </w:r>
            <w:r w:rsidR="00A63EAF">
              <w:rPr>
                <w:noProof/>
                <w:webHidden/>
              </w:rPr>
              <w:tab/>
            </w:r>
            <w:r w:rsidR="00A63EAF">
              <w:rPr>
                <w:noProof/>
                <w:webHidden/>
              </w:rPr>
              <w:fldChar w:fldCharType="begin"/>
            </w:r>
            <w:r w:rsidR="00A63EAF">
              <w:rPr>
                <w:noProof/>
                <w:webHidden/>
              </w:rPr>
              <w:instrText xml:space="preserve"> PAGEREF _Toc20396905 \h </w:instrText>
            </w:r>
            <w:r w:rsidR="00A63EAF">
              <w:rPr>
                <w:noProof/>
                <w:webHidden/>
              </w:rPr>
            </w:r>
            <w:r w:rsidR="00A63EAF">
              <w:rPr>
                <w:noProof/>
                <w:webHidden/>
              </w:rPr>
              <w:fldChar w:fldCharType="separate"/>
            </w:r>
            <w:r w:rsidR="00A63EAF">
              <w:rPr>
                <w:noProof/>
                <w:webHidden/>
              </w:rPr>
              <w:t>10</w:t>
            </w:r>
            <w:r w:rsidR="00A63EAF">
              <w:rPr>
                <w:noProof/>
                <w:webHidden/>
              </w:rPr>
              <w:fldChar w:fldCharType="end"/>
            </w:r>
          </w:hyperlink>
        </w:p>
        <w:p w:rsidR="00A63EAF" w:rsidRDefault="003E05A0" w14:paraId="7B09039E" w14:textId="74573C67">
          <w:pPr>
            <w:pStyle w:val="TOC1"/>
            <w:tabs>
              <w:tab w:val="left" w:pos="440"/>
              <w:tab w:val="right" w:leader="dot" w:pos="9062"/>
            </w:tabs>
            <w:rPr>
              <w:rFonts w:eastAsiaTheme="minorEastAsia"/>
              <w:noProof/>
              <w:lang w:eastAsia="nl-NL"/>
            </w:rPr>
          </w:pPr>
          <w:hyperlink w:history="1" w:anchor="_Toc20396906">
            <w:r w:rsidRPr="00620D68" w:rsidR="00A63EAF">
              <w:rPr>
                <w:rStyle w:val="Hyperlink"/>
                <w:noProof/>
              </w:rPr>
              <w:t>5</w:t>
            </w:r>
            <w:r w:rsidR="00A63EAF">
              <w:rPr>
                <w:rFonts w:eastAsiaTheme="minorEastAsia"/>
                <w:noProof/>
                <w:lang w:eastAsia="nl-NL"/>
              </w:rPr>
              <w:tab/>
            </w:r>
            <w:r w:rsidRPr="00620D68" w:rsidR="00A63EAF">
              <w:rPr>
                <w:rStyle w:val="Hyperlink"/>
                <w:noProof/>
              </w:rPr>
              <w:t>Extra Ondersteuning</w:t>
            </w:r>
            <w:r w:rsidR="00A63EAF">
              <w:rPr>
                <w:noProof/>
                <w:webHidden/>
              </w:rPr>
              <w:tab/>
            </w:r>
            <w:r w:rsidR="00A63EAF">
              <w:rPr>
                <w:noProof/>
                <w:webHidden/>
              </w:rPr>
              <w:fldChar w:fldCharType="begin"/>
            </w:r>
            <w:r w:rsidR="00A63EAF">
              <w:rPr>
                <w:noProof/>
                <w:webHidden/>
              </w:rPr>
              <w:instrText xml:space="preserve"> PAGEREF _Toc20396906 \h </w:instrText>
            </w:r>
            <w:r w:rsidR="00A63EAF">
              <w:rPr>
                <w:noProof/>
                <w:webHidden/>
              </w:rPr>
            </w:r>
            <w:r w:rsidR="00A63EAF">
              <w:rPr>
                <w:noProof/>
                <w:webHidden/>
              </w:rPr>
              <w:fldChar w:fldCharType="separate"/>
            </w:r>
            <w:r w:rsidR="00A63EAF">
              <w:rPr>
                <w:noProof/>
                <w:webHidden/>
              </w:rPr>
              <w:t>10</w:t>
            </w:r>
            <w:r w:rsidR="00A63EAF">
              <w:rPr>
                <w:noProof/>
                <w:webHidden/>
              </w:rPr>
              <w:fldChar w:fldCharType="end"/>
            </w:r>
          </w:hyperlink>
        </w:p>
        <w:p w:rsidR="00A63EAF" w:rsidRDefault="003E05A0" w14:paraId="23DCB6BE" w14:textId="3DF67BBF">
          <w:pPr>
            <w:pStyle w:val="TOC1"/>
            <w:tabs>
              <w:tab w:val="left" w:pos="440"/>
              <w:tab w:val="right" w:leader="dot" w:pos="9062"/>
            </w:tabs>
            <w:rPr>
              <w:rFonts w:eastAsiaTheme="minorEastAsia"/>
              <w:noProof/>
              <w:lang w:eastAsia="nl-NL"/>
            </w:rPr>
          </w:pPr>
          <w:hyperlink w:history="1" w:anchor="_Toc20396907">
            <w:r w:rsidRPr="00620D68" w:rsidR="00A63EAF">
              <w:rPr>
                <w:rStyle w:val="Hyperlink"/>
                <w:noProof/>
              </w:rPr>
              <w:t>6</w:t>
            </w:r>
            <w:r w:rsidR="00A63EAF">
              <w:rPr>
                <w:rFonts w:eastAsiaTheme="minorEastAsia"/>
                <w:noProof/>
                <w:lang w:eastAsia="nl-NL"/>
              </w:rPr>
              <w:tab/>
            </w:r>
            <w:r w:rsidRPr="00620D68" w:rsidR="00A63EAF">
              <w:rPr>
                <w:rStyle w:val="Hyperlink"/>
                <w:noProof/>
              </w:rPr>
              <w:t>Ambities van de school</w:t>
            </w:r>
            <w:r w:rsidR="00A63EAF">
              <w:rPr>
                <w:noProof/>
                <w:webHidden/>
              </w:rPr>
              <w:tab/>
            </w:r>
            <w:r w:rsidR="00A63EAF">
              <w:rPr>
                <w:noProof/>
                <w:webHidden/>
              </w:rPr>
              <w:fldChar w:fldCharType="begin"/>
            </w:r>
            <w:r w:rsidR="00A63EAF">
              <w:rPr>
                <w:noProof/>
                <w:webHidden/>
              </w:rPr>
              <w:instrText xml:space="preserve"> PAGEREF _Toc20396907 \h </w:instrText>
            </w:r>
            <w:r w:rsidR="00A63EAF">
              <w:rPr>
                <w:noProof/>
                <w:webHidden/>
              </w:rPr>
            </w:r>
            <w:r w:rsidR="00A63EAF">
              <w:rPr>
                <w:noProof/>
                <w:webHidden/>
              </w:rPr>
              <w:fldChar w:fldCharType="separate"/>
            </w:r>
            <w:r w:rsidR="00A63EAF">
              <w:rPr>
                <w:noProof/>
                <w:webHidden/>
              </w:rPr>
              <w:t>11</w:t>
            </w:r>
            <w:r w:rsidR="00A63EAF">
              <w:rPr>
                <w:noProof/>
                <w:webHidden/>
              </w:rPr>
              <w:fldChar w:fldCharType="end"/>
            </w:r>
          </w:hyperlink>
        </w:p>
        <w:p w:rsidR="00A63EAF" w:rsidRDefault="003E05A0" w14:paraId="655B51B1" w14:textId="663E305A">
          <w:pPr>
            <w:pStyle w:val="TOC1"/>
            <w:tabs>
              <w:tab w:val="left" w:pos="440"/>
              <w:tab w:val="right" w:leader="dot" w:pos="9062"/>
            </w:tabs>
            <w:rPr>
              <w:rFonts w:eastAsiaTheme="minorEastAsia"/>
              <w:noProof/>
              <w:lang w:eastAsia="nl-NL"/>
            </w:rPr>
          </w:pPr>
          <w:hyperlink w:history="1" w:anchor="_Toc20396908">
            <w:r w:rsidRPr="00620D68" w:rsidR="00A63EAF">
              <w:rPr>
                <w:rStyle w:val="Hyperlink"/>
                <w:noProof/>
              </w:rPr>
              <w:t>7</w:t>
            </w:r>
            <w:r w:rsidR="00A63EAF">
              <w:rPr>
                <w:rFonts w:eastAsiaTheme="minorEastAsia"/>
                <w:noProof/>
                <w:lang w:eastAsia="nl-NL"/>
              </w:rPr>
              <w:tab/>
            </w:r>
            <w:r w:rsidRPr="00620D68" w:rsidR="00A63EAF">
              <w:rPr>
                <w:rStyle w:val="Hyperlink"/>
                <w:noProof/>
              </w:rPr>
              <w:t>Bijlagen</w:t>
            </w:r>
            <w:r w:rsidR="00A63EAF">
              <w:rPr>
                <w:noProof/>
                <w:webHidden/>
              </w:rPr>
              <w:tab/>
            </w:r>
            <w:r w:rsidR="00A63EAF">
              <w:rPr>
                <w:noProof/>
                <w:webHidden/>
              </w:rPr>
              <w:fldChar w:fldCharType="begin"/>
            </w:r>
            <w:r w:rsidR="00A63EAF">
              <w:rPr>
                <w:noProof/>
                <w:webHidden/>
              </w:rPr>
              <w:instrText xml:space="preserve"> PAGEREF _Toc20396908 \h </w:instrText>
            </w:r>
            <w:r w:rsidR="00A63EAF">
              <w:rPr>
                <w:noProof/>
                <w:webHidden/>
              </w:rPr>
            </w:r>
            <w:r w:rsidR="00A63EAF">
              <w:rPr>
                <w:noProof/>
                <w:webHidden/>
              </w:rPr>
              <w:fldChar w:fldCharType="separate"/>
            </w:r>
            <w:r w:rsidR="00A63EAF">
              <w:rPr>
                <w:noProof/>
                <w:webHidden/>
              </w:rPr>
              <w:t>12</w:t>
            </w:r>
            <w:r w:rsidR="00A63EAF">
              <w:rPr>
                <w:noProof/>
                <w:webHidden/>
              </w:rPr>
              <w:fldChar w:fldCharType="end"/>
            </w:r>
          </w:hyperlink>
        </w:p>
        <w:p w:rsidR="00A63EAF" w:rsidRDefault="003E05A0" w14:paraId="7B59D5C1" w14:textId="523F06CD">
          <w:pPr>
            <w:pStyle w:val="TOC2"/>
            <w:tabs>
              <w:tab w:val="left" w:pos="880"/>
              <w:tab w:val="right" w:leader="dot" w:pos="9062"/>
            </w:tabs>
            <w:rPr>
              <w:rFonts w:eastAsiaTheme="minorEastAsia"/>
              <w:noProof/>
              <w:lang w:eastAsia="nl-NL"/>
            </w:rPr>
          </w:pPr>
          <w:hyperlink w:history="1" w:anchor="_Toc20396909">
            <w:r w:rsidRPr="00620D68" w:rsidR="00A63EAF">
              <w:rPr>
                <w:rStyle w:val="Hyperlink"/>
                <w:noProof/>
              </w:rPr>
              <w:t>7.1</w:t>
            </w:r>
            <w:r w:rsidR="00A63EAF">
              <w:rPr>
                <w:rFonts w:eastAsiaTheme="minorEastAsia"/>
                <w:noProof/>
                <w:lang w:eastAsia="nl-NL"/>
              </w:rPr>
              <w:tab/>
            </w:r>
            <w:r w:rsidRPr="00620D68" w:rsidR="00A63EAF">
              <w:rPr>
                <w:rStyle w:val="Hyperlink"/>
                <w:rFonts w:eastAsia="Times New Roman"/>
                <w:noProof/>
                <w:lang w:eastAsia="nl-NL"/>
              </w:rPr>
              <w:t>Bijlage A - Checklist ijkinstrument basisondersteuning</w:t>
            </w:r>
            <w:r w:rsidR="00A63EAF">
              <w:rPr>
                <w:noProof/>
                <w:webHidden/>
              </w:rPr>
              <w:tab/>
            </w:r>
            <w:r w:rsidR="00A63EAF">
              <w:rPr>
                <w:noProof/>
                <w:webHidden/>
              </w:rPr>
              <w:fldChar w:fldCharType="begin"/>
            </w:r>
            <w:r w:rsidR="00A63EAF">
              <w:rPr>
                <w:noProof/>
                <w:webHidden/>
              </w:rPr>
              <w:instrText xml:space="preserve"> PAGEREF _Toc20396909 \h </w:instrText>
            </w:r>
            <w:r w:rsidR="00A63EAF">
              <w:rPr>
                <w:noProof/>
                <w:webHidden/>
              </w:rPr>
            </w:r>
            <w:r w:rsidR="00A63EAF">
              <w:rPr>
                <w:noProof/>
                <w:webHidden/>
              </w:rPr>
              <w:fldChar w:fldCharType="separate"/>
            </w:r>
            <w:r w:rsidR="00A63EAF">
              <w:rPr>
                <w:noProof/>
                <w:webHidden/>
              </w:rPr>
              <w:t>12</w:t>
            </w:r>
            <w:r w:rsidR="00A63EAF">
              <w:rPr>
                <w:noProof/>
                <w:webHidden/>
              </w:rPr>
              <w:fldChar w:fldCharType="end"/>
            </w:r>
          </w:hyperlink>
        </w:p>
        <w:p w:rsidR="00A63EAF" w:rsidRDefault="003E05A0" w14:paraId="406A40E1" w14:textId="161DFDA6">
          <w:pPr>
            <w:pStyle w:val="TOC2"/>
            <w:tabs>
              <w:tab w:val="left" w:pos="880"/>
              <w:tab w:val="right" w:leader="dot" w:pos="9062"/>
            </w:tabs>
            <w:rPr>
              <w:rFonts w:eastAsiaTheme="minorEastAsia"/>
              <w:noProof/>
              <w:lang w:eastAsia="nl-NL"/>
            </w:rPr>
          </w:pPr>
          <w:hyperlink w:history="1" w:anchor="_Toc20396910">
            <w:r w:rsidRPr="00620D68" w:rsidR="00A63EAF">
              <w:rPr>
                <w:rStyle w:val="Hyperlink"/>
                <w:noProof/>
              </w:rPr>
              <w:t>7.2</w:t>
            </w:r>
            <w:r w:rsidR="00A63EAF">
              <w:rPr>
                <w:rFonts w:eastAsiaTheme="minorEastAsia"/>
                <w:noProof/>
                <w:lang w:eastAsia="nl-NL"/>
              </w:rPr>
              <w:tab/>
            </w:r>
            <w:r w:rsidRPr="00620D68" w:rsidR="00A63EAF">
              <w:rPr>
                <w:rStyle w:val="Hyperlink"/>
                <w:noProof/>
              </w:rPr>
              <w:t>Bijlage B – Verscheidenheidsindex (VI), informatie</w:t>
            </w:r>
            <w:r w:rsidR="00A63EAF">
              <w:rPr>
                <w:noProof/>
                <w:webHidden/>
              </w:rPr>
              <w:tab/>
            </w:r>
            <w:r w:rsidR="00A63EAF">
              <w:rPr>
                <w:noProof/>
                <w:webHidden/>
              </w:rPr>
              <w:fldChar w:fldCharType="begin"/>
            </w:r>
            <w:r w:rsidR="00A63EAF">
              <w:rPr>
                <w:noProof/>
                <w:webHidden/>
              </w:rPr>
              <w:instrText xml:space="preserve"> PAGEREF _Toc20396910 \h </w:instrText>
            </w:r>
            <w:r w:rsidR="00A63EAF">
              <w:rPr>
                <w:noProof/>
                <w:webHidden/>
              </w:rPr>
            </w:r>
            <w:r w:rsidR="00A63EAF">
              <w:rPr>
                <w:noProof/>
                <w:webHidden/>
              </w:rPr>
              <w:fldChar w:fldCharType="separate"/>
            </w:r>
            <w:r w:rsidR="00A63EAF">
              <w:rPr>
                <w:noProof/>
                <w:webHidden/>
              </w:rPr>
              <w:t>18</w:t>
            </w:r>
            <w:r w:rsidR="00A63EAF">
              <w:rPr>
                <w:noProof/>
                <w:webHidden/>
              </w:rPr>
              <w:fldChar w:fldCharType="end"/>
            </w:r>
          </w:hyperlink>
        </w:p>
        <w:p w:rsidR="00A63EAF" w:rsidRDefault="003E05A0" w14:paraId="4747C3A4" w14:textId="5D44D754">
          <w:pPr>
            <w:pStyle w:val="TOC2"/>
            <w:tabs>
              <w:tab w:val="left" w:pos="880"/>
              <w:tab w:val="right" w:leader="dot" w:pos="9062"/>
            </w:tabs>
            <w:rPr>
              <w:rFonts w:eastAsiaTheme="minorEastAsia"/>
              <w:noProof/>
              <w:lang w:eastAsia="nl-NL"/>
            </w:rPr>
          </w:pPr>
          <w:hyperlink w:history="1" w:anchor="_Toc20396911">
            <w:r w:rsidRPr="00620D68" w:rsidR="00A63EAF">
              <w:rPr>
                <w:rStyle w:val="Hyperlink"/>
                <w:noProof/>
              </w:rPr>
              <w:t>7.3</w:t>
            </w:r>
            <w:r w:rsidR="00A63EAF">
              <w:rPr>
                <w:rFonts w:eastAsiaTheme="minorEastAsia"/>
                <w:noProof/>
                <w:lang w:eastAsia="nl-NL"/>
              </w:rPr>
              <w:tab/>
            </w:r>
            <w:r w:rsidRPr="00620D68" w:rsidR="00A63EAF">
              <w:rPr>
                <w:rStyle w:val="Hyperlink"/>
                <w:noProof/>
              </w:rPr>
              <w:t>Bijlage C - Invulschema Verscheidenheidsindex</w:t>
            </w:r>
            <w:r w:rsidR="00A63EAF">
              <w:rPr>
                <w:noProof/>
                <w:webHidden/>
              </w:rPr>
              <w:tab/>
            </w:r>
            <w:r w:rsidR="00A63EAF">
              <w:rPr>
                <w:noProof/>
                <w:webHidden/>
              </w:rPr>
              <w:fldChar w:fldCharType="begin"/>
            </w:r>
            <w:r w:rsidR="00A63EAF">
              <w:rPr>
                <w:noProof/>
                <w:webHidden/>
              </w:rPr>
              <w:instrText xml:space="preserve"> PAGEREF _Toc20396911 \h </w:instrText>
            </w:r>
            <w:r w:rsidR="00A63EAF">
              <w:rPr>
                <w:noProof/>
                <w:webHidden/>
              </w:rPr>
            </w:r>
            <w:r w:rsidR="00A63EAF">
              <w:rPr>
                <w:noProof/>
                <w:webHidden/>
              </w:rPr>
              <w:fldChar w:fldCharType="separate"/>
            </w:r>
            <w:r w:rsidR="00A63EAF">
              <w:rPr>
                <w:noProof/>
                <w:webHidden/>
              </w:rPr>
              <w:t>19</w:t>
            </w:r>
            <w:r w:rsidR="00A63EAF">
              <w:rPr>
                <w:noProof/>
                <w:webHidden/>
              </w:rPr>
              <w:fldChar w:fldCharType="end"/>
            </w:r>
          </w:hyperlink>
        </w:p>
        <w:p w:rsidR="00A63EAF" w:rsidRDefault="003E05A0" w14:paraId="2729447E" w14:textId="3B0BD1A5">
          <w:pPr>
            <w:pStyle w:val="TOC2"/>
            <w:tabs>
              <w:tab w:val="left" w:pos="880"/>
              <w:tab w:val="right" w:leader="dot" w:pos="9062"/>
            </w:tabs>
            <w:rPr>
              <w:rFonts w:eastAsiaTheme="minorEastAsia"/>
              <w:noProof/>
              <w:lang w:eastAsia="nl-NL"/>
            </w:rPr>
          </w:pPr>
          <w:hyperlink w:history="1" w:anchor="_Toc20396912">
            <w:r w:rsidRPr="00620D68" w:rsidR="00A63EAF">
              <w:rPr>
                <w:rStyle w:val="Hyperlink"/>
                <w:noProof/>
              </w:rPr>
              <w:t>7.4</w:t>
            </w:r>
            <w:r w:rsidR="00A63EAF">
              <w:rPr>
                <w:rFonts w:eastAsiaTheme="minorEastAsia"/>
                <w:noProof/>
                <w:lang w:eastAsia="nl-NL"/>
              </w:rPr>
              <w:tab/>
            </w:r>
            <w:r w:rsidRPr="00620D68" w:rsidR="00A63EAF">
              <w:rPr>
                <w:rStyle w:val="Hyperlink"/>
                <w:noProof/>
              </w:rPr>
              <w:t>Bijlage D - Instrument Verscheidenheidsindex</w:t>
            </w:r>
            <w:r w:rsidR="00A63EAF">
              <w:rPr>
                <w:noProof/>
                <w:webHidden/>
              </w:rPr>
              <w:tab/>
            </w:r>
            <w:r w:rsidR="00A63EAF">
              <w:rPr>
                <w:noProof/>
                <w:webHidden/>
              </w:rPr>
              <w:fldChar w:fldCharType="begin"/>
            </w:r>
            <w:r w:rsidR="00A63EAF">
              <w:rPr>
                <w:noProof/>
                <w:webHidden/>
              </w:rPr>
              <w:instrText xml:space="preserve"> PAGEREF _Toc20396912 \h </w:instrText>
            </w:r>
            <w:r w:rsidR="00A63EAF">
              <w:rPr>
                <w:noProof/>
                <w:webHidden/>
              </w:rPr>
            </w:r>
            <w:r w:rsidR="00A63EAF">
              <w:rPr>
                <w:noProof/>
                <w:webHidden/>
              </w:rPr>
              <w:fldChar w:fldCharType="separate"/>
            </w:r>
            <w:r w:rsidR="00A63EAF">
              <w:rPr>
                <w:noProof/>
                <w:webHidden/>
              </w:rPr>
              <w:t>20</w:t>
            </w:r>
            <w:r w:rsidR="00A63EAF">
              <w:rPr>
                <w:noProof/>
                <w:webHidden/>
              </w:rPr>
              <w:fldChar w:fldCharType="end"/>
            </w:r>
          </w:hyperlink>
        </w:p>
        <w:p w:rsidR="00711DBD" w:rsidRDefault="00711DBD" w14:paraId="3E531BC3" w14:textId="243FB08A">
          <w:r>
            <w:rPr>
              <w:b/>
              <w:bCs/>
            </w:rPr>
            <w:fldChar w:fldCharType="end"/>
          </w:r>
        </w:p>
      </w:sdtContent>
    </w:sdt>
    <w:p w:rsidR="00794802" w:rsidP="00711DBD" w:rsidRDefault="00794802" w14:paraId="5E96138F" w14:textId="3F739C63"/>
    <w:p w:rsidR="00C83974" w:rsidRDefault="00C83974" w14:paraId="5660E789" w14:textId="092E8AD2">
      <w:r>
        <w:br w:type="page"/>
      </w:r>
    </w:p>
    <w:p w:rsidR="00794802" w:rsidP="00794802" w:rsidRDefault="00794802" w14:paraId="599060B8" w14:textId="77777777">
      <w:pPr>
        <w:pStyle w:val="ListParagraph"/>
      </w:pPr>
    </w:p>
    <w:p w:rsidRPr="008A33AA" w:rsidR="00F37620" w:rsidP="008A33AA" w:rsidRDefault="00F1313C" w14:paraId="0FDF9AA1" w14:textId="1C9C6BA2">
      <w:pPr>
        <w:rPr>
          <w:b/>
          <w:sz w:val="28"/>
          <w:szCs w:val="28"/>
        </w:rPr>
      </w:pPr>
      <w:r w:rsidRPr="0076478A">
        <w:rPr>
          <w:b/>
          <w:sz w:val="28"/>
          <w:szCs w:val="28"/>
        </w:rPr>
        <w:t xml:space="preserve">Inleiding </w:t>
      </w:r>
    </w:p>
    <w:p w:rsidR="00502B14" w:rsidP="00F47928" w:rsidRDefault="51DEEF6E" w14:paraId="79FE63EE" w14:textId="60D598A0">
      <w:pPr>
        <w:spacing w:line="240" w:lineRule="auto"/>
      </w:pPr>
      <w:r>
        <w:t>In dit Schoolondersteuningsprofiel (SOP) geeft onze school aan hoe de ondersteuning en begeleiding op de school er</w:t>
      </w:r>
      <w:r w:rsidR="5C3F2E07">
        <w:t xml:space="preserve"> </w:t>
      </w:r>
      <w:r>
        <w:t>uitziet en welk aanbod van onderwijs gebaseerd op de formulering basisondersteuning, aanbod voor ondersteuning en extra ondersteuning die aan leerlingen bij ons op school geboden kan worden.</w:t>
      </w:r>
    </w:p>
    <w:p w:rsidR="00035BEF" w:rsidP="00F47928" w:rsidRDefault="00F37620" w14:paraId="6AC5CE8F" w14:textId="04601387">
      <w:pPr>
        <w:spacing w:line="240" w:lineRule="auto"/>
      </w:pPr>
      <w:r>
        <w:t xml:space="preserve">Aangaande het SOP staat in het </w:t>
      </w:r>
      <w:r w:rsidR="00035BEF">
        <w:t xml:space="preserve">(vernieuwde) </w:t>
      </w:r>
      <w:r>
        <w:t xml:space="preserve">Ondersteuningsplan van het SWV </w:t>
      </w:r>
      <w:r w:rsidR="00862972">
        <w:t xml:space="preserve">PO 20.01 </w:t>
      </w:r>
      <w:r>
        <w:t>(</w:t>
      </w:r>
      <w:r w:rsidR="00035BEF">
        <w:t>2018)</w:t>
      </w:r>
      <w:r>
        <w:t xml:space="preserve"> het volgende omschreven: </w:t>
      </w:r>
    </w:p>
    <w:p w:rsidRPr="00035BEF" w:rsidR="00035BEF" w:rsidP="00035BEF" w:rsidRDefault="00035BEF" w14:paraId="43A27F72" w14:textId="72A98487">
      <w:pPr>
        <w:spacing w:line="240" w:lineRule="auto"/>
      </w:pPr>
      <w:r w:rsidRPr="00035BEF">
        <w:t>De basisondersteuning is het door de gezamenlijke schoolbesturen afgesproken niveau van ondersteuning dat beschikbaar is voor iedere leerling op alle scholen in het samenwerkingsverband. Het gaat daarbij om het geheel van preventieve en licht curatieve interventies die de school binnen haar onderwijsstructuur planmatig en op een overeengekomen kwaliteitsniveau, eventueel met samenwerkende ketenpartners, uitvoert. Deze interventies organiseren de scholen zelf met de hen daartoe beschikbaar gestelde middelen. Dit betekent dat de basisondersteuning structureel beschikbaar is voor of binnen de basisschool; deze staat per school concreet uitgewerkt in het schoolondersteuningsprofiel (SOP). Er wordt voor deze interventies dus geen toewijzende verklaring afgegeven die recht geeft op extra ondersteuning door het samenwerkingsverband.</w:t>
      </w:r>
    </w:p>
    <w:p w:rsidR="00035BEF" w:rsidP="00F47928" w:rsidRDefault="00035BEF" w14:paraId="027FA77B" w14:textId="65F46516">
      <w:pPr>
        <w:spacing w:line="240" w:lineRule="auto"/>
      </w:pPr>
      <w:r w:rsidRPr="00035BEF">
        <w:t xml:space="preserve">De vastgestelde basisondersteuning van het samenwerkingsverband is gebaseerd op 13 kernkwaliteiten die voortkomen uit de vier elementen van basisondersteuning uit het Referentiekader (2013) horend bij de wet op Passend Onderwijs.  Het niveau ligt daarmee boven de inspectienorm (basiskwaliteit, Waarderingskader 2017) en komt overeen met wat 85% van alle kinderen in het basisonderwijs kennen en kunnen. </w:t>
      </w:r>
    </w:p>
    <w:p w:rsidR="00F37620" w:rsidP="00F47928" w:rsidRDefault="00F37620" w14:paraId="0525FD3B" w14:textId="25171B51">
      <w:pPr>
        <w:spacing w:line="240" w:lineRule="auto"/>
      </w:pPr>
      <w:r>
        <w:t xml:space="preserve">Een omschrijving van de basis- en extra ondersteuning die een individuele school binnen een samenwerkingsverband kan bieden. </w:t>
      </w:r>
      <w:r w:rsidR="008A33AA">
        <w:t xml:space="preserve"> </w:t>
      </w:r>
      <w:r>
        <w:t xml:space="preserve">Het geheel van ondersteuningsprofielen moet zorgen voor een dekkend aanbod van onderwijszorg binnen het samenwerkingsverband. </w:t>
      </w:r>
      <w:r>
        <w:br/>
      </w:r>
      <w:r>
        <w:t xml:space="preserve">Hiermee kunnen alle schoolbesturen binnen het samenwerkingsverband een passende plek vinden voor elke leerling en hun zorgplicht waarmaken. </w:t>
      </w:r>
    </w:p>
    <w:p w:rsidR="00F37620" w:rsidP="00F47928" w:rsidRDefault="00F37620" w14:paraId="4BD945EA" w14:textId="568804F3">
      <w:pPr>
        <w:spacing w:line="240" w:lineRule="auto"/>
      </w:pPr>
      <w:r>
        <w:t>En in de omschrijving van basisondersteuning:</w:t>
      </w:r>
      <w:r w:rsidR="008A33AA">
        <w:br/>
      </w:r>
      <w:r>
        <w:t>De door het samenwerkingsverband vastgestelde omschrijving van de basisondersteuning en de eventueel extra ondersteuning die een individuele school – eventueel met ketenpartners – biedt.</w:t>
      </w:r>
    </w:p>
    <w:p w:rsidRPr="00453915" w:rsidR="00F37620" w:rsidP="00F47928" w:rsidRDefault="51DEEF6E" w14:paraId="103BBE8D" w14:textId="537164ED">
      <w:pPr>
        <w:spacing w:line="240" w:lineRule="auto"/>
        <w:rPr>
          <w:szCs w:val="18"/>
        </w:rPr>
      </w:pPr>
      <w:r>
        <w:t>Kortom: in het SOP komt de stand van zaken rondom de basisondersteuning en de basiskwaliteit van de scholen (gebruik: checklist) en de extra ondersteuning die de school biedt (gebruik: index verscheidenheid).</w:t>
      </w:r>
      <w:r w:rsidR="00F37620">
        <w:br/>
      </w:r>
      <w:r>
        <w:t>En wenselijk: de ambities van de school omtrent het bieden van extra ondersteuning</w:t>
      </w:r>
    </w:p>
    <w:p w:rsidR="00B8062D" w:rsidP="00B8062D" w:rsidRDefault="00B8062D" w14:paraId="209CE7F5" w14:textId="77777777">
      <w:pPr>
        <w:spacing w:after="0" w:line="240" w:lineRule="auto"/>
      </w:pPr>
    </w:p>
    <w:p w:rsidRPr="0076478A" w:rsidR="00F1313C" w:rsidP="00B8062D" w:rsidRDefault="00F1313C" w14:paraId="3E7B6045" w14:textId="77777777">
      <w:pPr>
        <w:spacing w:after="0" w:line="240" w:lineRule="auto"/>
        <w:rPr>
          <w:b/>
        </w:rPr>
      </w:pPr>
      <w:r w:rsidRPr="0076478A">
        <w:rPr>
          <w:b/>
        </w:rPr>
        <w:t xml:space="preserve">Wettelijk kader </w:t>
      </w:r>
    </w:p>
    <w:p w:rsidR="00F1313C" w:rsidP="00B8062D" w:rsidRDefault="51DEEF6E" w14:paraId="1E290EBC" w14:textId="1FCBD80E">
      <w:pPr>
        <w:spacing w:after="0" w:line="240" w:lineRule="auto"/>
      </w:pPr>
      <w:r>
        <w:t>Wettelijk is vastgesteld dat het schoolondersteuningsprofiel een document is, waarin de school de taken, de verantwoordelijkheden en de werkwijze ten aanzien van Passend Onderwijs vastlegt. In dit document beschrijft de school de basisondersteuning, de extra ondersteuning de school biedt of wil gaan bieden. Als slot beschrijft de school de ambities die er zijn rond Passend Onderwijs.</w:t>
      </w:r>
    </w:p>
    <w:p w:rsidR="00DD7098" w:rsidP="00B8062D" w:rsidRDefault="00DD7098" w14:paraId="20704A9B" w14:textId="77777777">
      <w:pPr>
        <w:spacing w:after="0" w:line="240" w:lineRule="auto"/>
      </w:pPr>
    </w:p>
    <w:p w:rsidRPr="0076478A" w:rsidR="00F1313C" w:rsidP="00B8062D" w:rsidRDefault="00F1313C" w14:paraId="282709B5" w14:textId="3E6AE565">
      <w:pPr>
        <w:spacing w:after="0" w:line="240" w:lineRule="auto"/>
        <w:rPr>
          <w:b/>
        </w:rPr>
      </w:pPr>
      <w:r w:rsidRPr="0076478A">
        <w:rPr>
          <w:b/>
        </w:rPr>
        <w:t xml:space="preserve">Het schoolondersteuningsprofiel: </w:t>
      </w:r>
    </w:p>
    <w:p w:rsidR="00F1313C" w:rsidP="00B8062D" w:rsidRDefault="00F1313C" w14:paraId="7CAC1C33" w14:textId="7EDCED95">
      <w:pPr>
        <w:spacing w:after="0" w:line="240" w:lineRule="auto"/>
      </w:pPr>
      <w:r>
        <w:t>• is</w:t>
      </w:r>
      <w:r w:rsidR="00DD7098">
        <w:t xml:space="preserve"> gerelateerd aan het schoolplan en de schoolgids</w:t>
      </w:r>
    </w:p>
    <w:p w:rsidR="00F1313C" w:rsidP="00F1313C" w:rsidRDefault="00F1313C" w14:paraId="71C2BA40" w14:textId="77777777">
      <w:pPr>
        <w:spacing w:after="0" w:line="240" w:lineRule="auto"/>
      </w:pPr>
      <w:r>
        <w:t xml:space="preserve">• is een verantwoordelijkheid van het bevoegd gezag van de school </w:t>
      </w:r>
    </w:p>
    <w:p w:rsidR="00F1313C" w:rsidP="00F1313C" w:rsidRDefault="00F1313C" w14:paraId="56700E7A" w14:textId="3241C43E">
      <w:pPr>
        <w:spacing w:after="0" w:line="240" w:lineRule="auto"/>
      </w:pPr>
      <w:r>
        <w:t xml:space="preserve">• wordt geschreven door de directie van de school </w:t>
      </w:r>
    </w:p>
    <w:p w:rsidR="00F1313C" w:rsidP="00F1313C" w:rsidRDefault="00F1313C" w14:paraId="23E84772" w14:textId="0F021CF7">
      <w:pPr>
        <w:spacing w:after="0" w:line="240" w:lineRule="auto"/>
      </w:pPr>
      <w:r>
        <w:t xml:space="preserve">• wordt </w:t>
      </w:r>
      <w:r w:rsidR="005A17B8">
        <w:t xml:space="preserve">jaarlijks </w:t>
      </w:r>
      <w:r>
        <w:t xml:space="preserve">vastgesteld </w:t>
      </w:r>
    </w:p>
    <w:p w:rsidR="00F1313C" w:rsidP="00F1313C" w:rsidRDefault="00F1313C" w14:paraId="2109B430" w14:textId="79F032DD">
      <w:pPr>
        <w:spacing w:after="0" w:line="240" w:lineRule="auto"/>
      </w:pPr>
      <w:r>
        <w:t xml:space="preserve">• </w:t>
      </w:r>
      <w:r w:rsidR="00DD7098">
        <w:t>wordt</w:t>
      </w:r>
      <w:r>
        <w:t xml:space="preserve"> ter advies voorgelegd aan de medezeggenschapsraad </w:t>
      </w:r>
    </w:p>
    <w:p w:rsidR="00F1313C" w:rsidRDefault="00F1313C" w14:paraId="0C524BC4" w14:textId="77777777"/>
    <w:p w:rsidR="00F1313C" w:rsidP="00B8062D" w:rsidRDefault="007F51D0" w14:paraId="4C3145C4" w14:textId="70B3C770">
      <w:pPr>
        <w:spacing w:after="0" w:line="240" w:lineRule="auto"/>
        <w:rPr>
          <w:b/>
        </w:rPr>
      </w:pPr>
      <w:r w:rsidRPr="0076478A">
        <w:rPr>
          <w:b/>
        </w:rPr>
        <w:t>S</w:t>
      </w:r>
      <w:r w:rsidRPr="0076478A" w:rsidR="00F1313C">
        <w:rPr>
          <w:b/>
        </w:rPr>
        <w:t>amenwerkingsverband</w:t>
      </w:r>
      <w:r w:rsidRPr="0076478A">
        <w:rPr>
          <w:b/>
        </w:rPr>
        <w:t xml:space="preserve"> 20.01</w:t>
      </w:r>
    </w:p>
    <w:p w:rsidR="00502B14" w:rsidP="00502B14" w:rsidRDefault="51DEEF6E" w14:paraId="4109D7F1" w14:textId="2D188CCC">
      <w:pPr>
        <w:jc w:val="both"/>
        <w:rPr>
          <w:szCs w:val="18"/>
        </w:rPr>
      </w:pPr>
      <w:r>
        <w:t xml:space="preserve">Onze school maakt deel uit van het provinciaal samenwerkingsverband Passend Onderwijs </w:t>
      </w:r>
      <w:r w:rsidRPr="51DEEF6E">
        <w:rPr>
          <w:i/>
          <w:iCs/>
        </w:rPr>
        <w:t>(SWV 20.01).</w:t>
      </w:r>
      <w:r>
        <w:t xml:space="preserve"> In dit regionaal samenwerkingsverband is een dekkend aanbod onderwijsondersteuning aanwezig.</w:t>
      </w:r>
    </w:p>
    <w:p w:rsidR="00392321" w:rsidP="00392321" w:rsidRDefault="00392321" w14:paraId="10A6AB8D" w14:textId="020F44FC">
      <w:pPr>
        <w:rPr>
          <w:szCs w:val="18"/>
        </w:rPr>
      </w:pPr>
      <w:r>
        <w:rPr>
          <w:szCs w:val="18"/>
        </w:rPr>
        <w:t>Alle informatie over het samenw</w:t>
      </w:r>
      <w:r w:rsidR="00F47928">
        <w:rPr>
          <w:szCs w:val="18"/>
        </w:rPr>
        <w:t xml:space="preserve">erkingsverband 20.01 vindt u op de website: </w:t>
      </w:r>
      <w:hyperlink w:history="1" r:id="rId13">
        <w:r w:rsidRPr="00EF5DC8" w:rsidR="008F4494">
          <w:rPr>
            <w:rStyle w:val="Hyperlink"/>
            <w:szCs w:val="18"/>
          </w:rPr>
          <w:t>www.passendonderwijsgroningen.nl</w:t>
        </w:r>
      </w:hyperlink>
    </w:p>
    <w:p w:rsidRPr="00160B81" w:rsidR="008F4494" w:rsidP="00392321" w:rsidRDefault="008F4494" w14:paraId="61DCA699" w14:textId="77777777">
      <w:pPr>
        <w:rPr>
          <w:szCs w:val="18"/>
        </w:rPr>
      </w:pPr>
    </w:p>
    <w:p w:rsidR="00B8062D" w:rsidP="00B8062D" w:rsidRDefault="00B8062D" w14:paraId="6AF15FE0" w14:textId="77777777">
      <w:pPr>
        <w:spacing w:after="0" w:line="240" w:lineRule="auto"/>
      </w:pPr>
    </w:p>
    <w:p w:rsidR="00B8062D" w:rsidP="00B8062D" w:rsidRDefault="00B8062D" w14:paraId="48F7F3C2" w14:textId="028C3ACE">
      <w:pPr>
        <w:spacing w:after="0" w:line="240" w:lineRule="auto"/>
      </w:pPr>
    </w:p>
    <w:p w:rsidR="00B8062D" w:rsidRDefault="00B8062D" w14:paraId="6B4F3C28" w14:textId="77777777">
      <w:r>
        <w:br w:type="page"/>
      </w:r>
    </w:p>
    <w:p w:rsidRPr="00F669E4" w:rsidR="00B8062D" w:rsidP="00F669E4" w:rsidRDefault="00B8062D" w14:paraId="59C3ACD6" w14:textId="77777777">
      <w:pPr>
        <w:pStyle w:val="Heading1"/>
      </w:pPr>
      <w:bookmarkStart w:name="_Toc20396896" w:id="0"/>
      <w:r w:rsidRPr="00F669E4">
        <w:t>Algemene gegevens van de school</w:t>
      </w:r>
      <w:bookmarkEnd w:id="0"/>
    </w:p>
    <w:p w:rsidR="00CF0E39" w:rsidP="00CF0E39" w:rsidRDefault="00CF0E39" w14:paraId="42CA7392" w14:textId="77777777">
      <w:pPr>
        <w:spacing w:after="0" w:line="240" w:lineRule="auto"/>
      </w:pPr>
    </w:p>
    <w:p w:rsidR="00B8062D" w:rsidP="00CF0E39" w:rsidRDefault="00B8062D" w14:paraId="6BC07C1B" w14:textId="5E3745DF">
      <w:pPr>
        <w:spacing w:after="0" w:line="240" w:lineRule="auto"/>
      </w:pPr>
      <w:r>
        <w:t xml:space="preserve">Naam van de school </w:t>
      </w:r>
      <w:r w:rsidR="007F51D0">
        <w:tab/>
      </w:r>
      <w:r w:rsidR="007F51D0">
        <w:tab/>
      </w:r>
      <w:r w:rsidR="007F51D0">
        <w:tab/>
      </w:r>
      <w:r w:rsidR="00CF0E39">
        <w:tab/>
      </w:r>
      <w:r w:rsidR="007F51D0">
        <w:t>:</w:t>
      </w:r>
      <w:r w:rsidR="00BF2378">
        <w:t xml:space="preserve"> </w:t>
      </w:r>
      <w:r w:rsidR="00C83974">
        <w:t>H. de Cockschool</w:t>
      </w:r>
      <w:r w:rsidR="00BF2378">
        <w:tab/>
      </w:r>
    </w:p>
    <w:p w:rsidR="00B8062D" w:rsidP="00CF0E39" w:rsidRDefault="00B8062D" w14:paraId="5266105E" w14:textId="00FE0C38">
      <w:pPr>
        <w:spacing w:after="0" w:line="240" w:lineRule="auto"/>
      </w:pPr>
      <w:r>
        <w:t xml:space="preserve">Bezoekadres </w:t>
      </w:r>
      <w:r w:rsidR="007F51D0">
        <w:tab/>
      </w:r>
      <w:r w:rsidR="007F51D0">
        <w:tab/>
      </w:r>
      <w:r w:rsidR="007F51D0">
        <w:tab/>
      </w:r>
      <w:r w:rsidR="007F51D0">
        <w:tab/>
      </w:r>
      <w:r w:rsidR="00CF0E39">
        <w:tab/>
      </w:r>
      <w:r w:rsidR="007F51D0">
        <w:t>:</w:t>
      </w:r>
      <w:r w:rsidRPr="00CF0E39" w:rsidR="004C2716">
        <w:rPr>
          <w:rFonts w:cstheme="minorHAnsi"/>
          <w:shd w:val="clear" w:color="auto" w:fill="FFFFFF"/>
        </w:rPr>
        <w:t xml:space="preserve"> </w:t>
      </w:r>
      <w:r w:rsidR="00C83974">
        <w:rPr>
          <w:rFonts w:cstheme="minorHAnsi"/>
          <w:shd w:val="clear" w:color="auto" w:fill="FFFFFF"/>
        </w:rPr>
        <w:t>Borgweg 46a</w:t>
      </w:r>
    </w:p>
    <w:p w:rsidR="00B8062D" w:rsidP="00CF0E39" w:rsidRDefault="00B8062D" w14:paraId="308ECA07" w14:textId="39AEF7D9">
      <w:pPr>
        <w:spacing w:after="0" w:line="240" w:lineRule="auto"/>
      </w:pPr>
      <w:r>
        <w:t xml:space="preserve">Postcode </w:t>
      </w:r>
      <w:r w:rsidR="007F51D0">
        <w:tab/>
      </w:r>
      <w:r w:rsidR="007F51D0">
        <w:tab/>
      </w:r>
      <w:r w:rsidR="007F51D0">
        <w:tab/>
      </w:r>
      <w:r w:rsidR="007F51D0">
        <w:tab/>
      </w:r>
      <w:r w:rsidR="00CF0E39">
        <w:tab/>
      </w:r>
      <w:r w:rsidR="007F51D0">
        <w:t>:</w:t>
      </w:r>
      <w:r w:rsidR="00C83974">
        <w:rPr>
          <w:rFonts w:cstheme="minorHAnsi"/>
          <w:shd w:val="clear" w:color="auto" w:fill="FFFFFF"/>
        </w:rPr>
        <w:t xml:space="preserve"> 9971 CN</w:t>
      </w:r>
    </w:p>
    <w:p w:rsidR="00B8062D" w:rsidP="00CF0E39" w:rsidRDefault="00B8062D" w14:paraId="70E94D40" w14:textId="2E8FCB54">
      <w:pPr>
        <w:spacing w:after="0" w:line="240" w:lineRule="auto"/>
      </w:pPr>
      <w:r>
        <w:t xml:space="preserve">Plaats </w:t>
      </w:r>
      <w:r w:rsidR="007F51D0">
        <w:tab/>
      </w:r>
      <w:r w:rsidR="007F51D0">
        <w:tab/>
      </w:r>
      <w:r w:rsidR="007F51D0">
        <w:tab/>
      </w:r>
      <w:r w:rsidR="007F51D0">
        <w:tab/>
      </w:r>
      <w:r w:rsidR="007F51D0">
        <w:tab/>
      </w:r>
      <w:r w:rsidR="00CF0E39">
        <w:tab/>
      </w:r>
      <w:r w:rsidR="007F51D0">
        <w:t>:</w:t>
      </w:r>
      <w:r w:rsidR="00C83974">
        <w:t xml:space="preserve"> Ulrum</w:t>
      </w:r>
    </w:p>
    <w:p w:rsidR="00B8062D" w:rsidP="00CF0E39" w:rsidRDefault="00B8062D" w14:paraId="62717290" w14:textId="0852D6C7">
      <w:pPr>
        <w:spacing w:after="0" w:line="240" w:lineRule="auto"/>
      </w:pPr>
      <w:r>
        <w:t xml:space="preserve">Brinnummer </w:t>
      </w:r>
      <w:r w:rsidR="007F51D0">
        <w:tab/>
      </w:r>
      <w:r w:rsidR="007F51D0">
        <w:tab/>
      </w:r>
      <w:r w:rsidR="007F51D0">
        <w:tab/>
      </w:r>
      <w:r w:rsidR="00CF0E39">
        <w:tab/>
      </w:r>
      <w:r w:rsidR="007F51D0">
        <w:tab/>
      </w:r>
      <w:r w:rsidR="007F51D0">
        <w:t>:</w:t>
      </w:r>
      <w:r>
        <w:t xml:space="preserve"> </w:t>
      </w:r>
      <w:r w:rsidR="00C83974">
        <w:t>15DS</w:t>
      </w:r>
    </w:p>
    <w:p w:rsidR="00B8062D" w:rsidP="00CF0E39" w:rsidRDefault="00B8062D" w14:paraId="305B3CDB" w14:textId="0A3E02A4">
      <w:pPr>
        <w:spacing w:after="0" w:line="240" w:lineRule="auto"/>
      </w:pPr>
      <w:proofErr w:type="gramStart"/>
      <w:r w:rsidR="00B8062D">
        <w:rPr/>
        <w:t xml:space="preserve">Directeur </w:t>
      </w:r>
      <w:r w:rsidR="007F51D0">
        <w:tab/>
      </w:r>
      <w:r w:rsidR="007F51D0">
        <w:tab/>
      </w:r>
      <w:r w:rsidR="007F51D0">
        <w:tab/>
      </w:r>
      <w:r w:rsidR="007F51D0">
        <w:tab/>
      </w:r>
      <w:r w:rsidR="00CF0E39">
        <w:tab/>
      </w:r>
      <w:r w:rsidR="007F51D0">
        <w:rPr/>
        <w:t>:</w:t>
      </w:r>
      <w:proofErr w:type="gramEnd"/>
      <w:r w:rsidR="00AB153F">
        <w:rPr/>
        <w:t xml:space="preserve"> </w:t>
      </w:r>
      <w:r w:rsidR="00C83974">
        <w:rPr/>
        <w:t xml:space="preserve">Sietske van </w:t>
      </w:r>
      <w:r w:rsidR="00C83974">
        <w:rPr/>
        <w:t>den</w:t>
      </w:r>
      <w:r w:rsidR="00C83974">
        <w:rPr/>
        <w:t xml:space="preserve"> Esch</w:t>
      </w:r>
    </w:p>
    <w:p w:rsidR="00B8062D" w:rsidP="00CF0E39" w:rsidRDefault="00B8062D" w14:paraId="373A5B3A" w14:textId="08B86DC7">
      <w:pPr>
        <w:spacing w:after="0" w:line="240" w:lineRule="auto"/>
      </w:pPr>
      <w:r>
        <w:t xml:space="preserve">Intern Begeleider </w:t>
      </w:r>
      <w:r w:rsidR="007F51D0">
        <w:tab/>
      </w:r>
      <w:r w:rsidR="007F51D0">
        <w:tab/>
      </w:r>
      <w:r w:rsidR="007F51D0">
        <w:tab/>
      </w:r>
      <w:r w:rsidR="00CF0E39">
        <w:tab/>
      </w:r>
      <w:r w:rsidR="007F51D0">
        <w:t>:</w:t>
      </w:r>
      <w:r w:rsidR="00C83974">
        <w:t xml:space="preserve"> Geke Nijdam</w:t>
      </w:r>
    </w:p>
    <w:p w:rsidR="00B8062D" w:rsidP="00CF0E39" w:rsidRDefault="00B8062D" w14:paraId="54CA865A" w14:textId="7EA67404">
      <w:pPr>
        <w:spacing w:after="0" w:line="240" w:lineRule="auto"/>
      </w:pPr>
      <w:r>
        <w:t xml:space="preserve">Samenwerkingsverband </w:t>
      </w:r>
      <w:r w:rsidR="007F51D0">
        <w:tab/>
      </w:r>
      <w:r w:rsidR="007F51D0">
        <w:tab/>
      </w:r>
      <w:r w:rsidR="00CF0E39">
        <w:tab/>
      </w:r>
      <w:r w:rsidR="007F51D0">
        <w:t xml:space="preserve">: </w:t>
      </w:r>
      <w:r>
        <w:t>20.01</w:t>
      </w:r>
    </w:p>
    <w:p w:rsidR="00152CA6" w:rsidP="00CF0E39" w:rsidRDefault="00381F3B" w14:paraId="78911311" w14:textId="1B4079EE">
      <w:pPr>
        <w:spacing w:after="0" w:line="240" w:lineRule="auto"/>
      </w:pPr>
      <w:r>
        <w:t>Aantal leerlingen oktober 201</w:t>
      </w:r>
      <w:r w:rsidR="124A48B1">
        <w:t>9</w:t>
      </w:r>
      <w:r w:rsidR="007F51D0">
        <w:tab/>
      </w:r>
      <w:r w:rsidR="007F51D0">
        <w:tab/>
      </w:r>
      <w:r w:rsidR="00CF0E39">
        <w:tab/>
      </w:r>
      <w:r w:rsidR="007F51D0">
        <w:t>:</w:t>
      </w:r>
      <w:r w:rsidR="00AB153F">
        <w:t xml:space="preserve"> </w:t>
      </w:r>
      <w:r w:rsidR="5DE537CC">
        <w:t>78</w:t>
      </w:r>
    </w:p>
    <w:p w:rsidR="00B8062D" w:rsidP="00B8062D" w:rsidRDefault="00B8062D" w14:paraId="70957459" w14:textId="77777777">
      <w:pPr>
        <w:spacing w:after="0" w:line="240" w:lineRule="auto"/>
      </w:pPr>
    </w:p>
    <w:p w:rsidR="00B8062D" w:rsidP="00B8062D" w:rsidRDefault="00B8062D" w14:paraId="309D803B" w14:textId="77777777">
      <w:pPr>
        <w:spacing w:after="0" w:line="240" w:lineRule="auto"/>
      </w:pPr>
    </w:p>
    <w:p w:rsidRPr="00F669E4" w:rsidR="00B8062D" w:rsidP="00F669E4" w:rsidRDefault="00B8062D" w14:paraId="254D21B1" w14:textId="77777777">
      <w:pPr>
        <w:pStyle w:val="Heading1"/>
      </w:pPr>
      <w:bookmarkStart w:name="_Toc20396897" w:id="1"/>
      <w:r w:rsidRPr="00F669E4">
        <w:t>Missie &amp; Visie van de school</w:t>
      </w:r>
      <w:bookmarkEnd w:id="1"/>
    </w:p>
    <w:tbl>
      <w:tblPr>
        <w:tblStyle w:val="TableGrid"/>
        <w:tblW w:w="0" w:type="auto"/>
        <w:tblInd w:w="-5" w:type="dxa"/>
        <w:tblLook w:val="04A0" w:firstRow="1" w:lastRow="0" w:firstColumn="1" w:lastColumn="0" w:noHBand="0" w:noVBand="1"/>
      </w:tblPr>
      <w:tblGrid>
        <w:gridCol w:w="9067"/>
      </w:tblGrid>
      <w:tr w:rsidR="007F51D0" w:rsidTr="4C629985" w14:paraId="2B1D8CB9" w14:textId="77777777">
        <w:tc>
          <w:tcPr>
            <w:tcW w:w="9067" w:type="dxa"/>
            <w:tcMar/>
          </w:tcPr>
          <w:p w:rsidR="00C83974" w:rsidP="00C83974" w:rsidRDefault="00C83974" w14:paraId="42BB9C21" w14:textId="5F8F24CA">
            <w:r>
              <w:t>We gaan er bij ons op school van uit de kinderen op te voeden, te vormen en te onderwijzen in overeenstemming met de Bijbel. Van daaruit richten we ons op de emotionele, verstandelijke en creatieve ontwikkeling van de kinderen, evenzeer als op het verwerven van sociale en culturele vaardigheden. We proberen ons onderwijs zo goed mogelijk af te stemmen op de individuele mogelijkheden en verworvenheden van de kinderen. We geven adaptief onderwijs. We richten ons onderwijs zodanig in, dat de kinderen zo mogelijk een ononderbroken leer - en ontwikkelingsproces doorlopen. We bevorderen dat de kinderen veel ervaringen opdoen door het aanbieden van een rijk aanbod in alle groepen. We hopen hierdoor een grotere betrokkenheid bij het onderwijs te bewerkstelligen. Naast de school als onderwijsinstelling, willen we ook een leefgemeenschap zijn, waar we kinderen willen begeleiden bij hun ontwikkeling wat betreft verantwoordelijkheidsgevoel, zelfvertrouwen, naastenliefde, respect en positief gedrag.</w:t>
            </w:r>
          </w:p>
          <w:p w:rsidR="00C83974" w:rsidP="00C83974" w:rsidRDefault="00C83974" w14:paraId="6AE4A9A8" w14:textId="77777777">
            <w:pPr>
              <w:rPr>
                <w:b/>
              </w:rPr>
            </w:pPr>
          </w:p>
          <w:p w:rsidRPr="00C83974" w:rsidR="00C83974" w:rsidP="00C83974" w:rsidRDefault="00C83974" w14:paraId="32617B20" w14:textId="3A65B52F">
            <w:pPr>
              <w:rPr>
                <w:b/>
              </w:rPr>
            </w:pPr>
            <w:r w:rsidRPr="00C83974">
              <w:rPr>
                <w:b/>
              </w:rPr>
              <w:t>Onderwijskundige visie</w:t>
            </w:r>
          </w:p>
          <w:p w:rsidR="00C83974" w:rsidP="00C83974" w:rsidRDefault="00C83974" w14:paraId="60BD4BFF" w14:textId="77777777">
            <w:r>
              <w:t>We willen met moderne methoden kinderen veel leren. We willen ze nieuwsgierig maken en uitdagen. We stemmen het aanbod van de leerstof af op de leerling, dat wil zeggen de kinderen krijgen het basisaanbod, maar dat kan naar onderen of naar boven worden bijgesteld.</w:t>
            </w:r>
          </w:p>
          <w:p w:rsidR="00C83974" w:rsidP="00C83974" w:rsidRDefault="00C83974" w14:paraId="59195984" w14:textId="77777777">
            <w:r>
              <w:t>We proberen uit elk kind te halen wat in zijn vermogen ligt.</w:t>
            </w:r>
          </w:p>
          <w:p w:rsidR="00C83974" w:rsidP="00C83974" w:rsidRDefault="00C83974" w14:paraId="3C8BFBAA" w14:textId="7EF71478">
            <w:r>
              <w:t xml:space="preserve">De leerkrachten zijn voldoende vaardig in het lesgeven volgens het model van de </w:t>
            </w:r>
            <w:r w:rsidR="0B5945A1">
              <w:t xml:space="preserve">effectieve </w:t>
            </w:r>
            <w:r>
              <w:t>directe instructie.</w:t>
            </w:r>
          </w:p>
          <w:p w:rsidR="00C83974" w:rsidP="00C83974" w:rsidRDefault="00C83974" w14:paraId="5CBEAC1B" w14:textId="77777777">
            <w:pPr>
              <w:rPr>
                <w:b/>
              </w:rPr>
            </w:pPr>
          </w:p>
          <w:p w:rsidRPr="00C83974" w:rsidR="00C83974" w:rsidP="00C83974" w:rsidRDefault="00C83974" w14:paraId="61427303" w14:textId="14F38193">
            <w:pPr>
              <w:rPr>
                <w:b/>
              </w:rPr>
            </w:pPr>
            <w:r w:rsidRPr="00C83974">
              <w:rPr>
                <w:b/>
              </w:rPr>
              <w:t>Pedagogische visie</w:t>
            </w:r>
          </w:p>
          <w:p w:rsidR="00C83974" w:rsidP="00C83974" w:rsidRDefault="00C83974" w14:paraId="4D431427" w14:textId="77777777">
            <w:r>
              <w:t>Elk kind is een uniek schepsel van God en heeft recht op onze aandacht.</w:t>
            </w:r>
          </w:p>
          <w:p w:rsidR="00C83974" w:rsidP="00C83974" w:rsidRDefault="00C83974" w14:paraId="216902BF" w14:textId="77777777">
            <w:r>
              <w:t>We willen dat alle kinderen zich veilig voelen en dat ze met plezier naar school gaan.</w:t>
            </w:r>
          </w:p>
          <w:p w:rsidR="00C83974" w:rsidP="00C83974" w:rsidRDefault="00C83974" w14:paraId="549B2669" w14:textId="77777777">
            <w:r>
              <w:t>We benaderen kinderen positief en respectvol.</w:t>
            </w:r>
          </w:p>
          <w:p w:rsidR="00C83974" w:rsidP="00C83974" w:rsidRDefault="00C83974" w14:paraId="7AD9F694" w14:textId="77777777">
            <w:pPr>
              <w:rPr>
                <w:b/>
              </w:rPr>
            </w:pPr>
          </w:p>
          <w:p w:rsidRPr="00C83974" w:rsidR="00C83974" w:rsidP="00C83974" w:rsidRDefault="00C83974" w14:paraId="5F1D7FDB" w14:textId="48803E11">
            <w:pPr>
              <w:rPr>
                <w:b/>
              </w:rPr>
            </w:pPr>
            <w:r w:rsidRPr="00C83974">
              <w:rPr>
                <w:b/>
              </w:rPr>
              <w:t>Levensbeschouwelijke visie</w:t>
            </w:r>
          </w:p>
          <w:p w:rsidR="00C83974" w:rsidP="00C83974" w:rsidRDefault="00C83974" w14:paraId="09BEDC1D" w14:textId="77777777">
            <w:r>
              <w:t>Wij geven les vanuit onze christelijke identiteit. De Bijbel is het richtsnoer voor ons handelen.</w:t>
            </w:r>
          </w:p>
          <w:p w:rsidR="00C83974" w:rsidP="00C83974" w:rsidRDefault="51DEEF6E" w14:paraId="2B759AF4" w14:textId="747E8013">
            <w:r w:rsidR="51DEEF6E">
              <w:rPr/>
              <w:t xml:space="preserve">We hebben een open houding. We evangeliseren niet. We vertellen uit de Bijbel en zingen ervan. </w:t>
            </w:r>
            <w:r w:rsidR="51DEEF6E">
              <w:rPr/>
              <w:t>We beginnen en eindigen de dagen met gebed.</w:t>
            </w:r>
            <w:r w:rsidR="51DEEF6E">
              <w:rPr/>
              <w:t xml:space="preserve"> We vieren de christelijke feestdagen Kerst en Pasen samen. Vanuit onze identiteit streven we naar een harmonieus klimaat waarin respect en vertrouwen sleutelbegrippen zijn.</w:t>
            </w:r>
          </w:p>
          <w:p w:rsidR="00C83974" w:rsidP="00C83974" w:rsidRDefault="00C83974" w14:paraId="54D7EBB4" w14:textId="77777777"/>
          <w:p w:rsidRPr="00C83974" w:rsidR="00C83974" w:rsidP="51DEEF6E" w:rsidRDefault="51DEEF6E" w14:paraId="59C648B3" w14:textId="0B6814B6">
            <w:pPr>
              <w:rPr>
                <w:b/>
                <w:bCs/>
              </w:rPr>
            </w:pPr>
            <w:r w:rsidRPr="51DEEF6E">
              <w:rPr>
                <w:b/>
                <w:bCs/>
              </w:rPr>
              <w:t>Sociaal klimaat van de school (veiligheid en relatie)</w:t>
            </w:r>
          </w:p>
          <w:p w:rsidR="00C83974" w:rsidP="00C83974" w:rsidRDefault="00C83974" w14:paraId="19B6DEFD" w14:textId="77777777">
            <w:r>
              <w:t>We werken aan een veilig klimaat, omdat dit een belangrijke voorwaarde is voor het welbevinden van de kinderen. Dat klimaat borgen we door drie afspraken in het gedragsprotocol. Dat hangt in de klassen en in de gang. De drie regels zijn:</w:t>
            </w:r>
          </w:p>
          <w:p w:rsidR="00C83974" w:rsidP="00C83974" w:rsidRDefault="00C83974" w14:paraId="7301C54F" w14:textId="644DDA26">
            <w:r>
              <w:t>1 Voor groot en klein zullen we aardig zijn</w:t>
            </w:r>
          </w:p>
          <w:p w:rsidR="00C83974" w:rsidP="00C83974" w:rsidRDefault="00C83974" w14:paraId="25FB6C79" w14:textId="77777777">
            <w:r>
              <w:t>2 Je gaat netjes om met de spullen die je gebruikt</w:t>
            </w:r>
          </w:p>
          <w:p w:rsidR="00C83974" w:rsidP="00C83974" w:rsidRDefault="00C83974" w14:paraId="397D32B4" w14:textId="77777777">
            <w:r>
              <w:t>3 Zit je ergens mee? Praat erover, dat is OK!</w:t>
            </w:r>
          </w:p>
          <w:p w:rsidR="00C83974" w:rsidP="00C83974" w:rsidRDefault="00C83974" w14:paraId="130EE794" w14:textId="77777777">
            <w:r>
              <w:t>Het motto uit het gedragsprotocol luidt: Op de Hendrik hoor jij er helemaal bij!</w:t>
            </w:r>
          </w:p>
          <w:p w:rsidR="007F51D0" w:rsidP="00C83974" w:rsidRDefault="00C83974" w14:paraId="56F5B495" w14:textId="382D0513">
            <w:r>
              <w:t>Dit willen we elke dag waarmaken.</w:t>
            </w:r>
          </w:p>
        </w:tc>
      </w:tr>
    </w:tbl>
    <w:p w:rsidR="00B8062D" w:rsidP="00F669E4" w:rsidRDefault="00B8062D" w14:paraId="1B123701" w14:textId="3028EC04">
      <w:pPr>
        <w:spacing w:after="0" w:line="240" w:lineRule="auto"/>
      </w:pPr>
    </w:p>
    <w:p w:rsidRPr="00F669E4" w:rsidR="00B8062D" w:rsidP="00F669E4" w:rsidRDefault="00DD7098" w14:paraId="24D4E194" w14:textId="263E449B">
      <w:pPr>
        <w:pStyle w:val="Heading1"/>
      </w:pPr>
      <w:bookmarkStart w:name="_Toc20396898" w:id="2"/>
      <w:r>
        <w:t>Basis- en extra ondersteuning b</w:t>
      </w:r>
      <w:r w:rsidR="00862972">
        <w:t xml:space="preserve">innen </w:t>
      </w:r>
      <w:r w:rsidR="00147940">
        <w:t>het SWV 20.01</w:t>
      </w:r>
      <w:r>
        <w:t xml:space="preserve"> </w:t>
      </w:r>
      <w:bookmarkEnd w:id="2"/>
    </w:p>
    <w:p w:rsidR="00B8062D" w:rsidP="42868651" w:rsidRDefault="00B8062D" w14:paraId="56BCC439" w14:textId="4FD48A5D">
      <w:pPr>
        <w:spacing w:after="0" w:line="240" w:lineRule="auto"/>
      </w:pPr>
      <w:r>
        <w:t xml:space="preserve">Binnen ons samenwerkingsverband </w:t>
      </w:r>
      <w:r w:rsidRPr="42868651" w:rsidR="5FA6C178">
        <w:rPr>
          <w:rFonts w:ascii="Calibri" w:hAnsi="Calibri"/>
        </w:rPr>
        <w:t xml:space="preserve">Overeenkomstig het Referentiekader Passend Onderwijs omschrijven we basisondersteuning als het door het samenwerkingsverband afgesproken geheel van preventieve en lichte curatieve interventies die de school binnen haar onderwijsstructuur planmatig en op een overeengekomen kwaliteitsniveau, eventueel met samenwerkende ketenpartners, uitvoert. In het ontwikkelperspectief van de leerling staat de onderwijsbehoefte van de leerling beschreven. De onderwijsbehoefte geeft aan wat hij/zij nodig heeft om te leren en zich te kunnen ontwikkelen binnen onze school. Wij proberen aan deze onderwijsbehoeften tegemoet te komen en bieden daarvoor een bepaalde mate van ondersteuning. Wanneer een kind specifieke onderwijsbehoeften heeft waarin wij niet direct kunnen voorzien, kunnen wij ondersteuning vragen bij het Ondersteuningsteam. De geboden ondersteuning kan praktisch van aard zijn, maar ook intensieve vormen van begeleiding binnen onze school omvatten. Ook een verwijzing naar een andere school behoort tot de mogelijkheden. </w:t>
      </w:r>
    </w:p>
    <w:p w:rsidR="00B8062D" w:rsidP="42868651" w:rsidRDefault="00B8062D" w14:paraId="06640DBF" w14:textId="77777777">
      <w:pPr>
        <w:pStyle w:val="ListParagraph"/>
        <w:spacing w:after="0" w:line="240" w:lineRule="auto"/>
      </w:pPr>
    </w:p>
    <w:p w:rsidR="00B8062D" w:rsidP="00FC6F24" w:rsidRDefault="00DD7098" w14:paraId="68E797F4" w14:textId="4BED336F">
      <w:pPr>
        <w:spacing w:after="0" w:line="240" w:lineRule="auto"/>
      </w:pPr>
      <w:r>
        <w:t>Passend Onderwijs</w:t>
      </w:r>
      <w:r w:rsidR="00B8062D">
        <w:t xml:space="preserve"> zijn afspraken gemaakt over de minimaal te bieden ondersteuning (basisondersteuning) en extra ondersteuning. </w:t>
      </w:r>
    </w:p>
    <w:p w:rsidR="00B8062D" w:rsidP="00FC6F24" w:rsidRDefault="00B8062D" w14:paraId="17BD5225" w14:textId="77777777">
      <w:pPr>
        <w:spacing w:after="0" w:line="240" w:lineRule="auto"/>
      </w:pPr>
    </w:p>
    <w:p w:rsidR="00B8062D" w:rsidP="00FC6F24" w:rsidRDefault="00B8062D" w14:paraId="3FFCD0F8" w14:textId="167F5D08">
      <w:pPr>
        <w:spacing w:after="0" w:line="240" w:lineRule="auto"/>
      </w:pPr>
      <w:r>
        <w:t xml:space="preserve">Basisondersteuning binnen </w:t>
      </w:r>
      <w:r w:rsidR="00DD7098">
        <w:t>Passend Onderwijs</w:t>
      </w:r>
      <w:r>
        <w:t xml:space="preserve"> </w:t>
      </w:r>
      <w:r w:rsidR="0091675C">
        <w:t>Groningen</w:t>
      </w:r>
      <w:r w:rsidR="00862972">
        <w:t>:</w:t>
      </w:r>
      <w:r w:rsidR="00FC6F24">
        <w:t xml:space="preserve"> </w:t>
      </w:r>
      <w:r>
        <w:t>De basisondersteuning geeft aan welke mate van ondersteuning aan kinderen wordt geboden binnen de eigen school.</w:t>
      </w:r>
      <w:r w:rsidR="0091675C">
        <w:t xml:space="preserve"> </w:t>
      </w:r>
      <w:r>
        <w:t>De actuele afspraken over te bieden basisondersteuning zijn als bijlage opgenomen</w:t>
      </w:r>
      <w:r w:rsidR="00EE7223">
        <w:t xml:space="preserve"> bij het Ondersteuningsplan 2019-2023</w:t>
      </w:r>
      <w:r w:rsidR="00F472A4">
        <w:t>.</w:t>
      </w:r>
      <w:r>
        <w:t xml:space="preserve"> (</w:t>
      </w:r>
      <w:hyperlink w:history="1" r:id="rId14">
        <w:r w:rsidRPr="003D7E94" w:rsidR="0091675C">
          <w:rPr>
            <w:rStyle w:val="Hyperlink"/>
            <w:color w:val="auto"/>
            <w:u w:val="none"/>
          </w:rPr>
          <w:t>www.passendonderwijsgroningen.nl</w:t>
        </w:r>
      </w:hyperlink>
      <w:r w:rsidRPr="003D7E94">
        <w:t xml:space="preserve">). </w:t>
      </w:r>
    </w:p>
    <w:p w:rsidR="002D66D0" w:rsidP="00B8062D" w:rsidRDefault="002D66D0" w14:paraId="0B791D3A" w14:textId="77777777">
      <w:pPr>
        <w:pStyle w:val="ListParagraph"/>
        <w:spacing w:after="0" w:line="240" w:lineRule="auto"/>
      </w:pPr>
    </w:p>
    <w:p w:rsidR="00A55FDD" w:rsidP="00DE2B04" w:rsidRDefault="00B8062D" w14:paraId="02BC28EF" w14:textId="77777777">
      <w:pPr>
        <w:spacing w:after="0" w:line="240" w:lineRule="auto"/>
      </w:pPr>
      <w:r>
        <w:t xml:space="preserve">Extra ondersteuning binnen </w:t>
      </w:r>
      <w:r w:rsidR="00DD7098">
        <w:t>Passend Onderwijs</w:t>
      </w:r>
      <w:r>
        <w:t xml:space="preserve"> </w:t>
      </w:r>
      <w:r w:rsidR="0091675C">
        <w:t>Groningen</w:t>
      </w:r>
      <w:r w:rsidR="00DE2B04">
        <w:t xml:space="preserve"> </w:t>
      </w:r>
    </w:p>
    <w:p w:rsidR="0045706E" w:rsidP="00DE2B04" w:rsidRDefault="51DEEF6E" w14:paraId="5747FA52" w14:textId="756D1ABE">
      <w:pPr>
        <w:spacing w:after="0" w:line="240" w:lineRule="auto"/>
      </w:pPr>
      <w:r>
        <w:t xml:space="preserve">De extra ondersteuning wordt binnen onze samenwerkingsverband vormgegeven door middel van arrangementen en worden door de school aangevraagd bij het Ondersteuningsteam. De arrangementen worden ingezet binnen het regulier basisonderwijs. Arrangementen worden jaarlijks bijgesteld naar aanleiding van evaluatie en behoefte van de scholen. </w:t>
      </w:r>
    </w:p>
    <w:p w:rsidR="0045706E" w:rsidP="0045706E" w:rsidRDefault="0045706E" w14:paraId="25D23D90" w14:textId="77777777">
      <w:pPr>
        <w:ind w:firstLine="708"/>
      </w:pPr>
    </w:p>
    <w:p w:rsidR="0045706E" w:rsidRDefault="0045706E" w14:paraId="7BA80B81" w14:textId="77777777">
      <w:r>
        <w:br w:type="page"/>
      </w:r>
    </w:p>
    <w:p w:rsidR="00B8062D" w:rsidP="00F669E4" w:rsidRDefault="00DD7098" w14:paraId="16B7C711" w14:textId="47CDC4D4">
      <w:pPr>
        <w:pStyle w:val="Heading1"/>
      </w:pPr>
      <w:bookmarkStart w:name="_Toc20396899" w:id="3"/>
      <w:r w:rsidRPr="0076478A">
        <w:t xml:space="preserve">Welke ondersteuning </w:t>
      </w:r>
      <w:r w:rsidR="00DD6C07">
        <w:t xml:space="preserve">kan de </w:t>
      </w:r>
      <w:r w:rsidRPr="0076478A">
        <w:t>basisschool</w:t>
      </w:r>
      <w:r w:rsidR="00DD6C07">
        <w:t xml:space="preserve"> bieden</w:t>
      </w:r>
      <w:bookmarkEnd w:id="3"/>
    </w:p>
    <w:p w:rsidRPr="00CF0E39" w:rsidR="00C43B11" w:rsidP="00F669E4" w:rsidRDefault="00DD6C07" w14:paraId="1F105C81" w14:textId="3D3153C0">
      <w:pPr>
        <w:pStyle w:val="Heading2"/>
      </w:pPr>
      <w:bookmarkStart w:name="_Toc20396900" w:id="4"/>
      <w:r w:rsidRPr="00CF0E39">
        <w:t>K</w:t>
      </w:r>
      <w:r w:rsidRPr="00CF0E39" w:rsidR="00005DEE">
        <w:t xml:space="preserve">ernkwaliteiten </w:t>
      </w:r>
      <w:r w:rsidRPr="00CF0E39">
        <w:t>Samenwerkingsverband 20.01</w:t>
      </w:r>
      <w:bookmarkEnd w:id="4"/>
    </w:p>
    <w:p w:rsidR="0008752E" w:rsidP="0008752E" w:rsidRDefault="0008752E" w14:paraId="70068B1D" w14:textId="77777777">
      <w:pPr>
        <w:spacing w:after="0" w:line="240" w:lineRule="auto"/>
      </w:pPr>
    </w:p>
    <w:p w:rsidR="00C43B11" w:rsidP="0008752E" w:rsidRDefault="00B8062D" w14:paraId="51B99648" w14:textId="4613D5CA">
      <w:pPr>
        <w:spacing w:after="0" w:line="240" w:lineRule="auto"/>
      </w:pPr>
      <w:r>
        <w:t xml:space="preserve">Hieronder </w:t>
      </w:r>
      <w:r w:rsidR="0054473E">
        <w:t xml:space="preserve">het overzicht </w:t>
      </w:r>
      <w:r w:rsidR="002D66D0">
        <w:t xml:space="preserve">ten aanzien van de geboden basisondersteuning binnen de scholen </w:t>
      </w:r>
      <w:r w:rsidR="0054473E">
        <w:t xml:space="preserve">waarover binnen het samenwerkingsverband </w:t>
      </w:r>
      <w:r>
        <w:t xml:space="preserve">de afspraken </w:t>
      </w:r>
      <w:r w:rsidR="0054473E">
        <w:t>zij</w:t>
      </w:r>
      <w:r>
        <w:t>n gemaakt</w:t>
      </w:r>
      <w:r w:rsidR="002D66D0">
        <w:t>.</w:t>
      </w:r>
      <w:r>
        <w:t xml:space="preserve"> Als algemene voorwaarde wordt gesteld dat de scholen over een basisarrangement van de inspectie beschikken. </w:t>
      </w:r>
    </w:p>
    <w:p w:rsidR="001C590C" w:rsidP="00B8062D" w:rsidRDefault="001C590C" w14:paraId="5E32567B" w14:textId="65D4EF23">
      <w:pPr>
        <w:pStyle w:val="ListParagraph"/>
        <w:spacing w:after="0" w:line="240" w:lineRule="auto"/>
      </w:pPr>
    </w:p>
    <w:tbl>
      <w:tblPr>
        <w:tblStyle w:val="TableGrid"/>
        <w:tblW w:w="0" w:type="auto"/>
        <w:tblInd w:w="-5" w:type="dxa"/>
        <w:tblLook w:val="04A0" w:firstRow="1" w:lastRow="0" w:firstColumn="1" w:lastColumn="0" w:noHBand="0" w:noVBand="1"/>
      </w:tblPr>
      <w:tblGrid>
        <w:gridCol w:w="2552"/>
        <w:gridCol w:w="6515"/>
      </w:tblGrid>
      <w:tr w:rsidR="001C590C" w:rsidTr="00CF0E39" w14:paraId="355B474B" w14:textId="77777777">
        <w:tc>
          <w:tcPr>
            <w:tcW w:w="2552" w:type="dxa"/>
          </w:tcPr>
          <w:p w:rsidR="001C590C" w:rsidP="00B8062D" w:rsidRDefault="001C590C" w14:paraId="32CA84C8" w14:textId="37C70851">
            <w:pPr>
              <w:pStyle w:val="ListParagraph"/>
              <w:ind w:left="0"/>
            </w:pPr>
            <w:r>
              <w:t>De vier aspecten</w:t>
            </w:r>
          </w:p>
        </w:tc>
        <w:tc>
          <w:tcPr>
            <w:tcW w:w="6515" w:type="dxa"/>
          </w:tcPr>
          <w:p w:rsidR="001C590C" w:rsidP="001C590C" w:rsidRDefault="001C590C" w14:paraId="1E54C6CC" w14:textId="5A08F98E">
            <w:pPr>
              <w:pStyle w:val="ListParagraph"/>
              <w:ind w:left="0"/>
            </w:pPr>
            <w:r>
              <w:t>13 Kernkwaliteiten van basisondersteuning (samenwerkingsverband 20.01)</w:t>
            </w:r>
          </w:p>
        </w:tc>
      </w:tr>
      <w:tr w:rsidR="001C590C" w:rsidTr="00CF0E39" w14:paraId="114AD2DC" w14:textId="77777777">
        <w:tc>
          <w:tcPr>
            <w:tcW w:w="2552" w:type="dxa"/>
          </w:tcPr>
          <w:p w:rsidR="001C590C" w:rsidP="00B8062D" w:rsidRDefault="001C590C" w14:paraId="09CAD128" w14:textId="0FB81727">
            <w:pPr>
              <w:pStyle w:val="ListParagraph"/>
              <w:ind w:left="0"/>
            </w:pPr>
            <w:r>
              <w:t>Preventieve en licht curatieve interventies</w:t>
            </w:r>
          </w:p>
        </w:tc>
        <w:tc>
          <w:tcPr>
            <w:tcW w:w="6515" w:type="dxa"/>
          </w:tcPr>
          <w:p w:rsidR="001C590C" w:rsidP="00B8062D" w:rsidRDefault="001C590C" w14:paraId="44C694E4" w14:textId="7232E913">
            <w:pPr>
              <w:pStyle w:val="ListParagraph"/>
              <w:ind w:left="0"/>
            </w:pPr>
            <w:r>
              <w:t>1. De leerlingen ontwikkelen zich in een veilige omgeving</w:t>
            </w:r>
            <w:r w:rsidR="003C0B80">
              <w:t>.</w:t>
            </w:r>
          </w:p>
        </w:tc>
      </w:tr>
      <w:tr w:rsidR="001C590C" w:rsidTr="00CF0E39" w14:paraId="42E45A97" w14:textId="77777777">
        <w:tc>
          <w:tcPr>
            <w:tcW w:w="2552" w:type="dxa"/>
          </w:tcPr>
          <w:p w:rsidR="001C590C" w:rsidP="00B8062D" w:rsidRDefault="001C590C" w14:paraId="7E880833" w14:textId="4EC226D4">
            <w:pPr>
              <w:pStyle w:val="ListParagraph"/>
              <w:ind w:left="0"/>
            </w:pPr>
          </w:p>
          <w:p w:rsidRPr="001C590C" w:rsidR="001C590C" w:rsidP="001C590C" w:rsidRDefault="001C590C" w14:paraId="09587DA4" w14:textId="77777777">
            <w:pPr>
              <w:jc w:val="right"/>
            </w:pPr>
          </w:p>
        </w:tc>
        <w:tc>
          <w:tcPr>
            <w:tcW w:w="6515" w:type="dxa"/>
          </w:tcPr>
          <w:p w:rsidR="001C590C" w:rsidP="003C0B80" w:rsidRDefault="001C590C" w14:paraId="43AF9B44" w14:textId="12684C54">
            <w:pPr>
              <w:pStyle w:val="ListParagraph"/>
              <w:ind w:left="0"/>
            </w:pPr>
            <w:r>
              <w:t xml:space="preserve">2. Voor leerlingen die </w:t>
            </w:r>
            <w:r w:rsidR="003C0B80">
              <w:t>structureel een onderwijsaanbod nodig hebben op een ander niveau is een ontwikkelingsperspectief</w:t>
            </w:r>
            <w:r w:rsidR="00060A47">
              <w:t>plan</w:t>
            </w:r>
            <w:r w:rsidR="003D2A7C">
              <w:t xml:space="preserve"> opge</w:t>
            </w:r>
            <w:r w:rsidR="003C0B80">
              <w:t xml:space="preserve">steld. </w:t>
            </w:r>
          </w:p>
        </w:tc>
      </w:tr>
      <w:tr w:rsidR="001C590C" w:rsidTr="00CF0E39" w14:paraId="0A54F628" w14:textId="77777777">
        <w:tc>
          <w:tcPr>
            <w:tcW w:w="2552" w:type="dxa"/>
          </w:tcPr>
          <w:p w:rsidR="001C590C" w:rsidP="00B8062D" w:rsidRDefault="001C590C" w14:paraId="4D74395B" w14:textId="0A851A2C">
            <w:pPr>
              <w:pStyle w:val="ListParagraph"/>
              <w:ind w:left="0"/>
            </w:pPr>
            <w:r>
              <w:t>De onderwijs ondersteuningsstructuur</w:t>
            </w:r>
          </w:p>
        </w:tc>
        <w:tc>
          <w:tcPr>
            <w:tcW w:w="6515" w:type="dxa"/>
          </w:tcPr>
          <w:p w:rsidR="001C590C" w:rsidP="00B8062D" w:rsidRDefault="001C590C" w14:paraId="7EC9447A" w14:textId="1DD09D4B">
            <w:pPr>
              <w:pStyle w:val="ListParagraph"/>
              <w:ind w:left="0"/>
            </w:pPr>
            <w:r>
              <w:t xml:space="preserve">3. De scholen hebben een effectieve </w:t>
            </w:r>
            <w:r w:rsidR="003C0B80">
              <w:t>(</w:t>
            </w:r>
            <w:r>
              <w:t>interne</w:t>
            </w:r>
            <w:r w:rsidR="003C0B80">
              <w:t>)</w:t>
            </w:r>
            <w:r>
              <w:t xml:space="preserve"> onderwijs ondersteuningsstructuur</w:t>
            </w:r>
            <w:r w:rsidR="003C0B80">
              <w:t>.</w:t>
            </w:r>
          </w:p>
        </w:tc>
      </w:tr>
      <w:tr w:rsidR="001C590C" w:rsidTr="00CF0E39" w14:paraId="2B2597D1" w14:textId="77777777">
        <w:tc>
          <w:tcPr>
            <w:tcW w:w="2552" w:type="dxa"/>
          </w:tcPr>
          <w:p w:rsidR="001C590C" w:rsidP="00B8062D" w:rsidRDefault="001C590C" w14:paraId="50263949" w14:textId="77777777">
            <w:pPr>
              <w:pStyle w:val="ListParagraph"/>
              <w:ind w:left="0"/>
            </w:pPr>
          </w:p>
        </w:tc>
        <w:tc>
          <w:tcPr>
            <w:tcW w:w="6515" w:type="dxa"/>
          </w:tcPr>
          <w:p w:rsidR="001C590C" w:rsidP="00B8062D" w:rsidRDefault="001C590C" w14:paraId="65709589" w14:textId="2C7E4E52">
            <w:pPr>
              <w:pStyle w:val="ListParagraph"/>
              <w:ind w:left="0"/>
            </w:pPr>
            <w:r>
              <w:t>4. De leerkrachten, ib-ers en directeuren werken continu aan hun handelingsbekwaamheid en competenties</w:t>
            </w:r>
            <w:r w:rsidR="003C0B80">
              <w:t>.</w:t>
            </w:r>
          </w:p>
        </w:tc>
      </w:tr>
      <w:tr w:rsidR="001C590C" w:rsidTr="00CF0E39" w14:paraId="6C87BB13" w14:textId="77777777">
        <w:tc>
          <w:tcPr>
            <w:tcW w:w="2552" w:type="dxa"/>
          </w:tcPr>
          <w:p w:rsidR="001C590C" w:rsidP="00B8062D" w:rsidRDefault="001C590C" w14:paraId="47ADF1E2" w14:textId="77777777">
            <w:pPr>
              <w:pStyle w:val="ListParagraph"/>
              <w:ind w:left="0"/>
            </w:pPr>
          </w:p>
        </w:tc>
        <w:tc>
          <w:tcPr>
            <w:tcW w:w="6515" w:type="dxa"/>
          </w:tcPr>
          <w:p w:rsidR="001C590C" w:rsidP="003C0B80" w:rsidRDefault="003C0B80" w14:paraId="772549A8" w14:textId="179EF034">
            <w:pPr>
              <w:pStyle w:val="ListParagraph"/>
              <w:ind w:left="0"/>
            </w:pPr>
            <w:r>
              <w:t>5. De school organiseert effectief multidisciplinair overleg gericht op de leer</w:t>
            </w:r>
            <w:r w:rsidR="001C590C">
              <w:t>lingenondersteuning</w:t>
            </w:r>
            <w:r>
              <w:t>.</w:t>
            </w:r>
          </w:p>
        </w:tc>
      </w:tr>
      <w:tr w:rsidR="001C590C" w:rsidTr="00CF0E39" w14:paraId="106355A3" w14:textId="77777777">
        <w:tc>
          <w:tcPr>
            <w:tcW w:w="2552" w:type="dxa"/>
          </w:tcPr>
          <w:p w:rsidR="001C590C" w:rsidP="00B8062D" w:rsidRDefault="001C590C" w14:paraId="71C39151" w14:textId="77777777">
            <w:pPr>
              <w:pStyle w:val="ListParagraph"/>
              <w:ind w:left="0"/>
            </w:pPr>
          </w:p>
        </w:tc>
        <w:tc>
          <w:tcPr>
            <w:tcW w:w="6515" w:type="dxa"/>
          </w:tcPr>
          <w:p w:rsidR="001C590C" w:rsidP="001C590C" w:rsidRDefault="001C590C" w14:paraId="76AAC563" w14:textId="42D0EFB8">
            <w:pPr>
              <w:pStyle w:val="ListParagraph"/>
              <w:ind w:left="0"/>
            </w:pPr>
            <w:r>
              <w:t>6. De ouders en leerlingen zijn act</w:t>
            </w:r>
            <w:r w:rsidR="003C0B80">
              <w:t>ief betrokken bij het onderwijs.</w:t>
            </w:r>
          </w:p>
        </w:tc>
      </w:tr>
      <w:tr w:rsidR="001C590C" w:rsidTr="00CF0E39" w14:paraId="461465F3" w14:textId="77777777">
        <w:tc>
          <w:tcPr>
            <w:tcW w:w="2552" w:type="dxa"/>
          </w:tcPr>
          <w:p w:rsidR="001C590C" w:rsidP="00B8062D" w:rsidRDefault="001C590C" w14:paraId="17E35208" w14:textId="3C12DE62">
            <w:pPr>
              <w:pStyle w:val="ListParagraph"/>
              <w:ind w:left="0"/>
            </w:pPr>
            <w:r>
              <w:t>Planmatig werken</w:t>
            </w:r>
          </w:p>
        </w:tc>
        <w:tc>
          <w:tcPr>
            <w:tcW w:w="6515" w:type="dxa"/>
          </w:tcPr>
          <w:p w:rsidR="001C590C" w:rsidP="003C0B80" w:rsidRDefault="001C590C" w14:paraId="06CEC97D" w14:textId="769F0AF0">
            <w:pPr>
              <w:pStyle w:val="ListParagraph"/>
              <w:ind w:left="0"/>
            </w:pPr>
            <w:r>
              <w:t>7. De sch</w:t>
            </w:r>
            <w:r w:rsidR="003C0B80">
              <w:t xml:space="preserve">ool heeft </w:t>
            </w:r>
            <w:r>
              <w:t>continu zicht op de ontwikkeling van leerlingen.</w:t>
            </w:r>
          </w:p>
        </w:tc>
      </w:tr>
      <w:tr w:rsidR="001C590C" w:rsidTr="00CF0E39" w14:paraId="32424D2D" w14:textId="77777777">
        <w:tc>
          <w:tcPr>
            <w:tcW w:w="2552" w:type="dxa"/>
          </w:tcPr>
          <w:p w:rsidR="001C590C" w:rsidP="00B8062D" w:rsidRDefault="001C590C" w14:paraId="57DC9DC2" w14:textId="77777777">
            <w:pPr>
              <w:pStyle w:val="ListParagraph"/>
              <w:ind w:left="0"/>
            </w:pPr>
          </w:p>
        </w:tc>
        <w:tc>
          <w:tcPr>
            <w:tcW w:w="6515" w:type="dxa"/>
          </w:tcPr>
          <w:p w:rsidR="001C590C" w:rsidP="00B8062D" w:rsidRDefault="003C0B80" w14:paraId="459CFA7C" w14:textId="45BA75F4">
            <w:pPr>
              <w:pStyle w:val="ListParagraph"/>
              <w:ind w:left="0"/>
            </w:pPr>
            <w:r>
              <w:t>8. De school werkt</w:t>
            </w:r>
            <w:r w:rsidR="001C590C">
              <w:t xml:space="preserve"> opbrengst- en handelingsgericht aan de ontwikkeling van leerlingen.</w:t>
            </w:r>
          </w:p>
        </w:tc>
      </w:tr>
      <w:tr w:rsidR="001C590C" w:rsidTr="00CF0E39" w14:paraId="1DC70CEA" w14:textId="77777777">
        <w:tc>
          <w:tcPr>
            <w:tcW w:w="2552" w:type="dxa"/>
          </w:tcPr>
          <w:p w:rsidR="001C590C" w:rsidP="00B8062D" w:rsidRDefault="001C590C" w14:paraId="78741D7E" w14:textId="77777777">
            <w:pPr>
              <w:pStyle w:val="ListParagraph"/>
              <w:ind w:left="0"/>
            </w:pPr>
          </w:p>
        </w:tc>
        <w:tc>
          <w:tcPr>
            <w:tcW w:w="6515" w:type="dxa"/>
          </w:tcPr>
          <w:p w:rsidR="001C590C" w:rsidP="001C590C" w:rsidRDefault="003C0B80" w14:paraId="199C571F" w14:textId="44731CF9">
            <w:pPr>
              <w:pStyle w:val="ListParagraph"/>
              <w:ind w:left="0"/>
            </w:pPr>
            <w:r>
              <w:t>9. De school voert</w:t>
            </w:r>
            <w:r w:rsidR="001C590C">
              <w:t xml:space="preserve"> beleid op het terrein van de leerling ondersteuning. </w:t>
            </w:r>
          </w:p>
        </w:tc>
      </w:tr>
      <w:tr w:rsidR="001C590C" w:rsidTr="00CF0E39" w14:paraId="6E6BEA7E" w14:textId="77777777">
        <w:tc>
          <w:tcPr>
            <w:tcW w:w="2552" w:type="dxa"/>
          </w:tcPr>
          <w:p w:rsidR="001C590C" w:rsidP="00B8062D" w:rsidRDefault="001C590C" w14:paraId="78473FE0" w14:textId="6597F5F1">
            <w:pPr>
              <w:pStyle w:val="ListParagraph"/>
              <w:ind w:left="0"/>
            </w:pPr>
            <w:r>
              <w:t>Kwaliteit van basisondersteuning</w:t>
            </w:r>
          </w:p>
        </w:tc>
        <w:tc>
          <w:tcPr>
            <w:tcW w:w="6515" w:type="dxa"/>
          </w:tcPr>
          <w:p w:rsidR="001C590C" w:rsidP="00B8062D" w:rsidRDefault="003C0B80" w14:paraId="606A7088" w14:textId="390B3047">
            <w:pPr>
              <w:pStyle w:val="ListParagraph"/>
              <w:ind w:left="0"/>
            </w:pPr>
            <w:r>
              <w:t>10. De school werkt</w:t>
            </w:r>
            <w:r w:rsidR="001C590C">
              <w:t xml:space="preserve"> met effectieve methoden en aanpakken.</w:t>
            </w:r>
          </w:p>
        </w:tc>
      </w:tr>
      <w:tr w:rsidR="001C590C" w:rsidTr="00CF0E39" w14:paraId="0603E9CF" w14:textId="77777777">
        <w:tc>
          <w:tcPr>
            <w:tcW w:w="2552" w:type="dxa"/>
          </w:tcPr>
          <w:p w:rsidR="001C590C" w:rsidP="00B8062D" w:rsidRDefault="001C590C" w14:paraId="3D0FE2DA" w14:textId="77777777">
            <w:pPr>
              <w:pStyle w:val="ListParagraph"/>
              <w:ind w:left="0"/>
            </w:pPr>
          </w:p>
        </w:tc>
        <w:tc>
          <w:tcPr>
            <w:tcW w:w="6515" w:type="dxa"/>
          </w:tcPr>
          <w:p w:rsidR="001C590C" w:rsidP="00B8062D" w:rsidRDefault="003C0B80" w14:paraId="257EA16F" w14:textId="77C9C1B1">
            <w:pPr>
              <w:pStyle w:val="ListParagraph"/>
              <w:ind w:left="0"/>
            </w:pPr>
            <w:r>
              <w:t>11. De school evalueert</w:t>
            </w:r>
            <w:r w:rsidR="001C590C">
              <w:t xml:space="preserve"> jaarlijks de effectivitei</w:t>
            </w:r>
            <w:r>
              <w:t>t van de leerling ondersteuning en opbrengsten.</w:t>
            </w:r>
          </w:p>
        </w:tc>
      </w:tr>
      <w:tr w:rsidR="001C590C" w:rsidTr="00CF0E39" w14:paraId="406BAFDB" w14:textId="77777777">
        <w:tc>
          <w:tcPr>
            <w:tcW w:w="2552" w:type="dxa"/>
          </w:tcPr>
          <w:p w:rsidR="001C590C" w:rsidP="00B8062D" w:rsidRDefault="001C590C" w14:paraId="5F2D4C71" w14:textId="77777777">
            <w:pPr>
              <w:pStyle w:val="ListParagraph"/>
              <w:ind w:left="0"/>
            </w:pPr>
          </w:p>
        </w:tc>
        <w:tc>
          <w:tcPr>
            <w:tcW w:w="6515" w:type="dxa"/>
          </w:tcPr>
          <w:p w:rsidR="001C590C" w:rsidP="00B8062D" w:rsidRDefault="003C0B80" w14:paraId="080F6C1B" w14:textId="73CBF446">
            <w:pPr>
              <w:pStyle w:val="ListParagraph"/>
              <w:ind w:left="0"/>
            </w:pPr>
            <w:r>
              <w:t>12. De school draagt</w:t>
            </w:r>
            <w:r w:rsidR="001C590C">
              <w:t xml:space="preserve"> leerlingen zorgvuldig over.</w:t>
            </w:r>
          </w:p>
          <w:p w:rsidR="00650F5D" w:rsidP="00B8062D" w:rsidRDefault="00650F5D" w14:paraId="67DA6543" w14:textId="2B33CE85">
            <w:pPr>
              <w:pStyle w:val="ListParagraph"/>
              <w:ind w:left="0"/>
            </w:pPr>
          </w:p>
        </w:tc>
      </w:tr>
      <w:tr w:rsidR="001C590C" w:rsidTr="00CF0E39" w14:paraId="0349DFD5" w14:textId="77777777">
        <w:tc>
          <w:tcPr>
            <w:tcW w:w="2552" w:type="dxa"/>
          </w:tcPr>
          <w:p w:rsidR="001C590C" w:rsidP="00B8062D" w:rsidRDefault="001C590C" w14:paraId="085F3E02" w14:textId="77777777">
            <w:pPr>
              <w:pStyle w:val="ListParagraph"/>
              <w:ind w:left="0"/>
            </w:pPr>
          </w:p>
        </w:tc>
        <w:tc>
          <w:tcPr>
            <w:tcW w:w="6515" w:type="dxa"/>
          </w:tcPr>
          <w:p w:rsidR="001C590C" w:rsidP="0055148D" w:rsidRDefault="003C0B80" w14:paraId="48DA8C6C" w14:textId="5ED1731E">
            <w:pPr>
              <w:pStyle w:val="ListParagraph"/>
              <w:ind w:left="0"/>
            </w:pPr>
            <w:r>
              <w:t xml:space="preserve">13. De school heeft </w:t>
            </w:r>
            <w:r w:rsidR="0055148D">
              <w:t>jaarlijks haar</w:t>
            </w:r>
            <w:r w:rsidR="001C590C">
              <w:t xml:space="preserve"> ondersteuningsprofiel (SOP) vastgesteld.</w:t>
            </w:r>
          </w:p>
        </w:tc>
      </w:tr>
    </w:tbl>
    <w:p w:rsidR="00650F5D" w:rsidP="00650F5D" w:rsidRDefault="00650F5D" w14:paraId="3B7AD907" w14:textId="77777777">
      <w:pPr>
        <w:spacing w:after="0" w:line="240" w:lineRule="auto"/>
      </w:pPr>
    </w:p>
    <w:p w:rsidR="00CF0E39" w:rsidP="00CF0E39" w:rsidRDefault="00CF0E39" w14:paraId="62D13474" w14:textId="77777777">
      <w:pPr>
        <w:spacing w:after="0" w:line="240" w:lineRule="auto"/>
        <w:rPr>
          <w:b/>
        </w:rPr>
      </w:pPr>
    </w:p>
    <w:p w:rsidRPr="00650F5D" w:rsidR="00041217" w:rsidP="00F669E4" w:rsidRDefault="00041217" w14:paraId="646DF8F3" w14:textId="421FB20A">
      <w:pPr>
        <w:pStyle w:val="Heading2"/>
      </w:pPr>
      <w:bookmarkStart w:name="_Toc20396901" w:id="5"/>
      <w:r w:rsidRPr="00650F5D">
        <w:t>Basisondersteuning binnen onze school</w:t>
      </w:r>
      <w:bookmarkEnd w:id="5"/>
      <w:r w:rsidRPr="00650F5D">
        <w:t xml:space="preserve"> </w:t>
      </w:r>
    </w:p>
    <w:p w:rsidRPr="00CF0E39" w:rsidR="00041217" w:rsidP="00F669E4" w:rsidRDefault="00041217" w14:paraId="22419EA7" w14:textId="7EF0DE79">
      <w:pPr>
        <w:pStyle w:val="Heading3"/>
        <w:rPr>
          <w:i w:val="0"/>
        </w:rPr>
      </w:pPr>
      <w:bookmarkStart w:name="_Toc20396902" w:id="6"/>
      <w:r w:rsidRPr="00CF0E39">
        <w:t>Voldoen we aan de afspraken</w:t>
      </w:r>
      <w:r w:rsidRPr="00CF0E39" w:rsidR="0054473E">
        <w:t xml:space="preserve"> die gemaakt zijn</w:t>
      </w:r>
      <w:r w:rsidRPr="00CF0E39">
        <w:t>?</w:t>
      </w:r>
      <w:bookmarkEnd w:id="6"/>
      <w:r w:rsidRPr="00CF0E39">
        <w:t xml:space="preserve"> </w:t>
      </w:r>
    </w:p>
    <w:p w:rsidR="00041217" w:rsidP="00B8062D" w:rsidRDefault="00041217" w14:paraId="4AAD9BB1" w14:textId="77777777">
      <w:pPr>
        <w:pStyle w:val="ListParagraph"/>
        <w:spacing w:after="0" w:line="240" w:lineRule="auto"/>
      </w:pPr>
    </w:p>
    <w:p w:rsidR="00041217" w:rsidP="0008752E" w:rsidRDefault="51DEEF6E" w14:paraId="013AA7BA" w14:textId="2E83413D">
      <w:pPr>
        <w:spacing w:after="0" w:line="240" w:lineRule="auto"/>
      </w:pPr>
      <w:r>
        <w:t xml:space="preserve">In deze paragraaf geven we aan in welke mate wij voldoen aan de basisondersteuning en hoe wij vormgeven aan de afspraken die gemaakt zijn binnen het samenwerkingsverband 20.01. Jaarlijks (begin juli) wordt de geboden basisondersteuning door ons geïnventariseerd middels het invullen van de checklist ijkinstrument basisondersteuning. In de bijlage vindt u de laatste bevindingen van onze school. </w:t>
      </w:r>
    </w:p>
    <w:p w:rsidR="00CF0E39" w:rsidP="0008752E" w:rsidRDefault="00CF0E39" w14:paraId="5AD6B0F7" w14:textId="77777777">
      <w:pPr>
        <w:spacing w:after="0" w:line="240" w:lineRule="auto"/>
      </w:pPr>
    </w:p>
    <w:p w:rsidR="00041217" w:rsidP="0008752E" w:rsidRDefault="00041217" w14:paraId="794FCEB1" w14:textId="77777777">
      <w:pPr>
        <w:spacing w:after="0" w:line="240" w:lineRule="auto"/>
      </w:pPr>
      <w:r>
        <w:t xml:space="preserve">Als algemene voorwaarde is gesteld dat alle scholen voldoen aan het door de inspectie vastgestelde basisarrangement. Binnen dit arrangement vallen scholen waarvan de inspectie geen tekortkomingen heeft vastgesteld, die noodzaken tot verscherpt toezicht. Voldoet de school niet aan deze algemene voorwaarde, dan voldoet de school ook niet aan de basisondersteuning. </w:t>
      </w:r>
    </w:p>
    <w:p w:rsidR="00CF0E39" w:rsidP="00CF0E39" w:rsidRDefault="00CF0E39" w14:paraId="304FF2F1" w14:textId="77777777">
      <w:pPr>
        <w:spacing w:after="0" w:line="240" w:lineRule="auto"/>
      </w:pPr>
    </w:p>
    <w:p w:rsidRPr="00D22E5B" w:rsidR="00041217" w:rsidP="00711DBD" w:rsidRDefault="00041217" w14:paraId="0627E25E" w14:textId="5F9C3FFB">
      <w:pPr>
        <w:pStyle w:val="ListParagraph"/>
        <w:numPr>
          <w:ilvl w:val="0"/>
          <w:numId w:val="1"/>
        </w:numPr>
        <w:spacing w:after="0" w:line="240" w:lineRule="auto"/>
        <w:rPr>
          <w:u w:val="single"/>
        </w:rPr>
      </w:pPr>
      <w:r w:rsidRPr="00D22E5B">
        <w:rPr>
          <w:u w:val="single"/>
        </w:rPr>
        <w:t xml:space="preserve">Onze school voldoet wel aan het door de inspectie vastgestelde basisarrangement. </w:t>
      </w:r>
    </w:p>
    <w:p w:rsidR="00041217" w:rsidP="00041217" w:rsidRDefault="00041217" w14:paraId="5F3D167F" w14:textId="77777777">
      <w:pPr>
        <w:pStyle w:val="ListParagraph"/>
        <w:spacing w:after="0" w:line="240" w:lineRule="auto"/>
        <w:ind w:left="1080"/>
      </w:pPr>
    </w:p>
    <w:p w:rsidR="00041217" w:rsidP="00041217" w:rsidRDefault="00041217" w14:paraId="459500CB" w14:textId="0743420A">
      <w:pPr>
        <w:pStyle w:val="ListParagraph"/>
        <w:spacing w:after="0" w:line="240" w:lineRule="auto"/>
        <w:ind w:left="1080"/>
      </w:pPr>
      <w:r>
        <w:t>Laatste inspectiebezoek</w:t>
      </w:r>
      <w:r w:rsidR="00F472A4">
        <w:t>/audit</w:t>
      </w:r>
      <w:r w:rsidR="0054473E">
        <w:tab/>
      </w:r>
      <w:r w:rsidR="0054473E">
        <w:t>:</w:t>
      </w:r>
      <w:r w:rsidR="00D27A9A">
        <w:t xml:space="preserve"> </w:t>
      </w:r>
      <w:r w:rsidR="0050591D">
        <w:t>29-10-2014</w:t>
      </w:r>
    </w:p>
    <w:p w:rsidR="00041217" w:rsidP="0054473E" w:rsidRDefault="00041217" w14:paraId="78B0244B" w14:textId="5564DA7E">
      <w:pPr>
        <w:pStyle w:val="ListParagraph"/>
        <w:spacing w:after="0" w:line="240" w:lineRule="auto"/>
        <w:ind w:left="1077"/>
      </w:pPr>
      <w:r>
        <w:t>Arrangement</w:t>
      </w:r>
      <w:r w:rsidR="0054473E">
        <w:tab/>
      </w:r>
      <w:r w:rsidR="0054473E">
        <w:tab/>
      </w:r>
      <w:r w:rsidR="0054473E">
        <w:tab/>
      </w:r>
      <w:r w:rsidR="0054473E">
        <w:t>:</w:t>
      </w:r>
      <w:r w:rsidR="00346046">
        <w:t xml:space="preserve"> basisarrangement</w:t>
      </w:r>
    </w:p>
    <w:p w:rsidR="00041217" w:rsidP="00B30430" w:rsidRDefault="00041217" w14:paraId="33E3E642" w14:textId="32A60808">
      <w:pPr>
        <w:pStyle w:val="ListParagraph"/>
        <w:spacing w:after="0" w:line="240" w:lineRule="auto"/>
        <w:ind w:left="4242" w:hanging="3165"/>
      </w:pPr>
      <w:r>
        <w:t>Evt. opmerkingen</w:t>
      </w:r>
      <w:r w:rsidR="0054473E">
        <w:tab/>
      </w:r>
      <w:r w:rsidR="0054473E">
        <w:tab/>
      </w:r>
      <w:r w:rsidR="0054473E">
        <w:t>:</w:t>
      </w:r>
      <w:r w:rsidR="002F4CAA">
        <w:t xml:space="preserve"> </w:t>
      </w:r>
      <w:r w:rsidR="0E742A87">
        <w:t xml:space="preserve">In 2020 deelgenomen aan het themaonderzoek </w:t>
      </w:r>
      <w:r w:rsidR="7C621F7D">
        <w:t>kwaliteitsverbetering en de leerling</w:t>
      </w:r>
      <w:r w:rsidR="0E742A87">
        <w:t>populatie</w:t>
      </w:r>
      <w:r w:rsidR="14540FCE">
        <w:t>.</w:t>
      </w:r>
    </w:p>
    <w:p w:rsidR="00EA6E39" w:rsidP="0054473E" w:rsidRDefault="00EA6E39" w14:paraId="5326A580" w14:textId="77777777">
      <w:pPr>
        <w:pStyle w:val="ListParagraph"/>
        <w:spacing w:after="0" w:line="240" w:lineRule="auto"/>
        <w:ind w:left="1077"/>
      </w:pPr>
    </w:p>
    <w:p w:rsidR="0055148D" w:rsidP="0029407C" w:rsidRDefault="00EA6E39" w14:paraId="14DBDFC2" w14:textId="46F29DE0">
      <w:pPr>
        <w:spacing w:after="0" w:line="240" w:lineRule="auto"/>
      </w:pPr>
      <w:r>
        <w:t>Om de basiskwaliteit van basisondersteuning te kunnen vaststellen is criterium eveneens het toezichtskader van de inspectie</w:t>
      </w:r>
      <w:r w:rsidR="00A96CDE">
        <w:t>. Als minimumnorm voor basiskwaliteit geldt dat</w:t>
      </w:r>
      <w:r>
        <w:t xml:space="preserve"> </w:t>
      </w:r>
      <w:r w:rsidR="001D63ED">
        <w:t xml:space="preserve">voor </w:t>
      </w:r>
      <w:r w:rsidR="00CE16E2">
        <w:t>het kwaliteits</w:t>
      </w:r>
      <w:r w:rsidR="00954CF2">
        <w:t>gebied O</w:t>
      </w:r>
      <w:r w:rsidR="00061EF2">
        <w:t xml:space="preserve">nderwijsproces de onderdelen: </w:t>
      </w:r>
      <w:r w:rsidR="00954CF2">
        <w:t>Z</w:t>
      </w:r>
      <w:r w:rsidR="00061EF2">
        <w:t xml:space="preserve">icht op ontwikkeling en </w:t>
      </w:r>
      <w:r w:rsidR="00954CF2">
        <w:t>D</w:t>
      </w:r>
      <w:r w:rsidR="00061EF2">
        <w:t xml:space="preserve">idactisch handelen voldoende zijn, en niet meer dan één van de andere </w:t>
      </w:r>
      <w:r w:rsidR="00792071">
        <w:t>standaarden</w:t>
      </w:r>
      <w:r w:rsidR="00B15A14">
        <w:t xml:space="preserve"> onvoldo</w:t>
      </w:r>
      <w:r w:rsidR="00954CF2">
        <w:t>e</w:t>
      </w:r>
      <w:r w:rsidR="00B15A14">
        <w:t xml:space="preserve">nde is. Voor </w:t>
      </w:r>
      <w:r w:rsidR="00792071">
        <w:t>het kwaliteitsgebied</w:t>
      </w:r>
      <w:r w:rsidR="00B15A14">
        <w:t xml:space="preserve"> Schoolklimaat is</w:t>
      </w:r>
      <w:r w:rsidR="00792071">
        <w:t xml:space="preserve"> de standaard V</w:t>
      </w:r>
      <w:r w:rsidR="00B15A14">
        <w:t xml:space="preserve">eiligheid ten minste voldoende en voor </w:t>
      </w:r>
      <w:r w:rsidR="00792071">
        <w:t>het kwaliteitsgebied O</w:t>
      </w:r>
      <w:r w:rsidR="00B15A14">
        <w:t>nderwijsresultaten is de</w:t>
      </w:r>
      <w:r w:rsidR="00792071">
        <w:t xml:space="preserve"> standaard R</w:t>
      </w:r>
      <w:r w:rsidR="0029407C">
        <w:t>esultaten tenminste voldoende.</w:t>
      </w:r>
      <w:r w:rsidRPr="005C437A" w:rsidR="0055148D">
        <w:t xml:space="preserve"> </w:t>
      </w:r>
    </w:p>
    <w:p w:rsidR="00444CFA" w:rsidP="00444CFA" w:rsidRDefault="00EB299C" w14:paraId="160EA23B" w14:textId="6850183B">
      <w:pPr>
        <w:spacing w:after="0" w:line="240" w:lineRule="auto"/>
      </w:pPr>
      <w:r>
        <w:t xml:space="preserve"> </w:t>
      </w:r>
    </w:p>
    <w:p w:rsidRPr="00A03938" w:rsidR="00834E9D" w:rsidP="00444CFA" w:rsidRDefault="0055148D" w14:paraId="35EEDD52" w14:textId="29BCAD6B">
      <w:pPr>
        <w:spacing w:after="0" w:line="240" w:lineRule="auto"/>
      </w:pPr>
      <w:r w:rsidRPr="00A03938">
        <w:t xml:space="preserve">Zicht op Ontwikkeling en </w:t>
      </w:r>
      <w:r w:rsidRPr="00A03938" w:rsidR="00F30E81">
        <w:t>Didactisch handelen zijn ten</w:t>
      </w:r>
      <w:r w:rsidRPr="00A03938">
        <w:t xml:space="preserve">minste voldoende en </w:t>
      </w:r>
      <w:r w:rsidRPr="00A03938" w:rsidR="00EB299C">
        <w:t xml:space="preserve">        </w:t>
      </w:r>
    </w:p>
    <w:p w:rsidRPr="00A03938" w:rsidR="00EA6E39" w:rsidP="00444CFA" w:rsidRDefault="0055148D" w14:paraId="275B431D" w14:textId="1A8E3CAE">
      <w:pPr>
        <w:spacing w:after="0" w:line="240" w:lineRule="auto"/>
      </w:pPr>
      <w:r w:rsidRPr="00A03938">
        <w:t xml:space="preserve">niet meer dan één van de andere standaarden is onvoldoende: </w:t>
      </w:r>
      <w:r w:rsidRPr="00A03938">
        <w:tab/>
      </w:r>
      <w:r w:rsidRPr="00A03938">
        <w:tab/>
      </w:r>
      <w:r w:rsidRPr="00A03938" w:rsidR="0089554A">
        <w:t>ja</w:t>
      </w:r>
    </w:p>
    <w:p w:rsidRPr="00A03938" w:rsidR="0055148D" w:rsidP="00A5184D" w:rsidRDefault="0055148D" w14:paraId="1E8AA8F5" w14:textId="3185FB50">
      <w:pPr>
        <w:pStyle w:val="NoSpacing"/>
      </w:pPr>
      <w:r w:rsidRPr="00A03938">
        <w:t>Schoolklimaat: vei</w:t>
      </w:r>
      <w:r w:rsidRPr="00A03938" w:rsidR="00F30E81">
        <w:t>ligheid is ten</w:t>
      </w:r>
      <w:r w:rsidRPr="00A03938">
        <w:t xml:space="preserve">minste voldoende: </w:t>
      </w:r>
      <w:r w:rsidRPr="00A03938">
        <w:tab/>
      </w:r>
      <w:r w:rsidRPr="00A03938">
        <w:tab/>
      </w:r>
      <w:r w:rsidRPr="00A03938">
        <w:tab/>
      </w:r>
      <w:r w:rsidRPr="00A03938" w:rsidR="00A5184D">
        <w:tab/>
      </w:r>
      <w:r w:rsidRPr="00A03938">
        <w:t>ja</w:t>
      </w:r>
    </w:p>
    <w:p w:rsidRPr="00A03938" w:rsidR="00834E9D" w:rsidP="00A5184D" w:rsidRDefault="0055148D" w14:paraId="36416CA0" w14:textId="77777777">
      <w:pPr>
        <w:pStyle w:val="NoSpacing"/>
      </w:pPr>
      <w:r w:rsidRPr="00A03938">
        <w:t>Onderwijsresultaten: leerresultaten zij</w:t>
      </w:r>
      <w:r w:rsidRPr="00A03938" w:rsidR="00F30E81">
        <w:t>n ten</w:t>
      </w:r>
      <w:r w:rsidRPr="00A03938">
        <w:t>minste voldoend</w:t>
      </w:r>
      <w:r w:rsidRPr="00A03938" w:rsidR="00F30E81">
        <w:t>e</w:t>
      </w:r>
      <w:r w:rsidRPr="00A03938">
        <w:t>:</w:t>
      </w:r>
      <w:r w:rsidRPr="00A03938">
        <w:tab/>
      </w:r>
      <w:r w:rsidRPr="00A03938">
        <w:t xml:space="preserve"> </w:t>
      </w:r>
      <w:r w:rsidRPr="00A03938" w:rsidR="00A5184D">
        <w:tab/>
      </w:r>
      <w:r w:rsidRPr="00A03938" w:rsidR="00A5184D">
        <w:tab/>
      </w:r>
      <w:r w:rsidRPr="00A03938" w:rsidR="00834E9D">
        <w:t>ja</w:t>
      </w:r>
    </w:p>
    <w:p w:rsidRPr="00A03938" w:rsidR="0055148D" w:rsidP="00A5184D" w:rsidRDefault="0055148D" w14:paraId="488084D7" w14:textId="3B7FF0B0">
      <w:pPr>
        <w:pStyle w:val="NoSpacing"/>
      </w:pPr>
      <w:r w:rsidRPr="00A03938">
        <w:tab/>
      </w:r>
    </w:p>
    <w:p w:rsidR="009B2479" w:rsidP="00A5184D" w:rsidRDefault="009B2479" w14:paraId="1D618EE9" w14:textId="60813278">
      <w:pPr>
        <w:spacing w:after="0" w:line="240" w:lineRule="auto"/>
      </w:pPr>
      <w:r w:rsidRPr="00A03938">
        <w:t>De basiskwaliteit van onze school is</w:t>
      </w:r>
      <w:r w:rsidRPr="00A03938" w:rsidR="00923535">
        <w:t xml:space="preserve"> daarmee</w:t>
      </w:r>
      <w:r w:rsidRPr="00A03938">
        <w:t xml:space="preserve"> op orde.</w:t>
      </w:r>
      <w:r>
        <w:t xml:space="preserve"> </w:t>
      </w:r>
    </w:p>
    <w:p w:rsidR="00041217" w:rsidP="00041217" w:rsidRDefault="00041217" w14:paraId="471DCFEA" w14:textId="77777777">
      <w:pPr>
        <w:spacing w:after="0" w:line="240" w:lineRule="auto"/>
      </w:pPr>
    </w:p>
    <w:p w:rsidRPr="00D22E5B" w:rsidR="000A7FE8" w:rsidP="00711DBD" w:rsidRDefault="00041217" w14:paraId="38704961" w14:textId="057A091B">
      <w:pPr>
        <w:pStyle w:val="ListParagraph"/>
        <w:numPr>
          <w:ilvl w:val="0"/>
          <w:numId w:val="1"/>
        </w:numPr>
        <w:spacing w:after="0" w:line="240" w:lineRule="auto"/>
        <w:rPr>
          <w:u w:val="single"/>
        </w:rPr>
      </w:pPr>
      <w:r w:rsidRPr="00D22E5B">
        <w:rPr>
          <w:u w:val="single"/>
        </w:rPr>
        <w:t>Onze school voldoet op basis van d</w:t>
      </w:r>
      <w:r w:rsidRPr="00D22E5B" w:rsidR="00621975">
        <w:rPr>
          <w:u w:val="single"/>
        </w:rPr>
        <w:t>e checklist</w:t>
      </w:r>
      <w:r w:rsidRPr="00D22E5B">
        <w:rPr>
          <w:u w:val="single"/>
        </w:rPr>
        <w:t xml:space="preserve"> aan de vastgestelde basisondersteuning</w:t>
      </w:r>
    </w:p>
    <w:p w:rsidR="000A7FE8" w:rsidP="00A03938" w:rsidRDefault="00BB672C" w14:paraId="6B8044EA" w14:textId="04212FB8">
      <w:pPr>
        <w:spacing w:after="0" w:line="240" w:lineRule="auto"/>
      </w:pPr>
      <w:r>
        <w:t xml:space="preserve">(voldoende is </w:t>
      </w:r>
      <w:r w:rsidRPr="00A03938" w:rsidR="00B132B2">
        <w:rPr>
          <w:rFonts w:cstheme="minorHAnsi"/>
        </w:rPr>
        <w:t>≥</w:t>
      </w:r>
      <w:r>
        <w:t xml:space="preserve">80% op de uitgewerkte checklist) </w:t>
      </w:r>
    </w:p>
    <w:p w:rsidR="000A7FE8" w:rsidP="003533D9" w:rsidRDefault="00A03938" w14:paraId="63D7CC19" w14:textId="1F70DBD1">
      <w:pPr>
        <w:spacing w:after="0" w:line="240" w:lineRule="auto"/>
      </w:pPr>
      <w:r>
        <w:rPr>
          <w:noProof/>
          <w:lang w:eastAsia="nl-NL"/>
        </w:rPr>
        <mc:AlternateContent>
          <mc:Choice Requires="wps">
            <w:drawing>
              <wp:anchor distT="45720" distB="45720" distL="114300" distR="114300" simplePos="0" relativeHeight="251658240" behindDoc="0" locked="0" layoutInCell="1" allowOverlap="1" wp14:anchorId="3271BD36" wp14:editId="7B2B97CC">
                <wp:simplePos x="0" y="0"/>
                <wp:positionH relativeFrom="margin">
                  <wp:align>right</wp:align>
                </wp:positionH>
                <wp:positionV relativeFrom="paragraph">
                  <wp:posOffset>520065</wp:posOffset>
                </wp:positionV>
                <wp:extent cx="5744845" cy="1932305"/>
                <wp:effectExtent l="0" t="0" r="27305" b="1079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4845" cy="1932305"/>
                        </a:xfrm>
                        <a:prstGeom prst="rect">
                          <a:avLst/>
                        </a:prstGeom>
                        <a:solidFill>
                          <a:srgbClr val="FFFFFF"/>
                        </a:solidFill>
                        <a:ln w="9525">
                          <a:solidFill>
                            <a:srgbClr val="000000"/>
                          </a:solidFill>
                          <a:miter lim="800000"/>
                          <a:headEnd/>
                          <a:tailEnd/>
                        </a:ln>
                      </wps:spPr>
                      <wps:txbx>
                        <w:txbxContent>
                          <w:p w:rsidR="0084654B" w:rsidRDefault="0084654B" w14:paraId="2821652B" w14:textId="58C93EF3">
                            <w:r>
                              <w:t>05 Effectief en multidisciplinair overleg (67%)</w:t>
                            </w:r>
                          </w:p>
                          <w:p w:rsidR="0084654B" w:rsidRDefault="0084654B" w14:paraId="3B80C65F" w14:textId="7CD9D87A">
                            <w:r>
                              <w:t xml:space="preserve">Binnen onze scholen wordt indien nodig multidisciplinair overleg gevoerd met externen. We kunnen ons nog verder ontwikkelen in het vastleggen van taken, werkwijze en verantwoordelijkheden. </w:t>
                            </w:r>
                          </w:p>
                          <w:p w:rsidR="0084654B" w:rsidRDefault="0084654B" w14:paraId="3F816BC3" w14:textId="125DE2DC">
                            <w:r>
                              <w:t>09 Beleid op leerling ondersteuning (50%)</w:t>
                            </w:r>
                          </w:p>
                          <w:p w:rsidR="0084654B" w:rsidRDefault="0084654B" w14:paraId="7AF2BE4B" w14:textId="464B562E">
                            <w:r>
                              <w:t>Op schoolniveau zijn er afspraken over de leerling ondersteuning en hoe deze vorm krijgt in de verschillende groepen. Ontwikkelpunt zit in het vastleggen van de procedures en afspraken m.b.t. de leerling ondersteuning.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2F37D9B6">
              <v:shapetype id="_x0000_t202" coordsize="21600,21600" o:spt="202" path="m,l,21600r21600,l21600,xe" w14:anchorId="3271BD36">
                <v:stroke joinstyle="miter"/>
                <v:path gradientshapeok="t" o:connecttype="rect"/>
              </v:shapetype>
              <v:shape id="Tekstvak 2" style="position:absolute;margin-left:401.15pt;margin-top:40.95pt;width:452.35pt;height:152.15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">
                <v:textbox>
                  <w:txbxContent>
                    <w:p w:rsidR="0084654B" w:rsidRDefault="0084654B" w14:paraId="13751344" w14:textId="58C93EF3">
                      <w:r>
                        <w:t>05 Effectief en multidisciplinair overleg (67%)</w:t>
                      </w:r>
                    </w:p>
                    <w:p w:rsidR="0084654B" w:rsidRDefault="0084654B" w14:paraId="33DBF7D9" w14:textId="7CD9D87A">
                      <w:r>
                        <w:t xml:space="preserve">Binnen onze scholen wordt indien nodig multidisciplinair overleg gevoerd met externen. We kunnen ons nog verder ontwikkelen in het vastleggen van taken, werkwijze en verantwoordelijkheden. </w:t>
                      </w:r>
                    </w:p>
                    <w:p w:rsidR="0084654B" w:rsidRDefault="0084654B" w14:paraId="391C30B9" w14:textId="125DE2DC">
                      <w:r>
                        <w:t>09 Beleid op leerling ondersteuning (50%)</w:t>
                      </w:r>
                    </w:p>
                    <w:p w:rsidR="0084654B" w:rsidRDefault="0084654B" w14:paraId="180EEB90" w14:textId="464B562E">
                      <w:r>
                        <w:t>Op schoolniveau zijn er afspraken over de leerling ondersteuning en hoe deze vorm krijgt in de verschillende groepen. Ontwikkelpunt zit in het vastleggen van de procedures en afspraken m.b.t. de leerling ondersteuning.</w:t>
                      </w:r>
                    </w:p>
                  </w:txbxContent>
                </v:textbox>
                <w10:wrap type="square" anchorx="margin"/>
              </v:shape>
            </w:pict>
          </mc:Fallback>
        </mc:AlternateContent>
      </w:r>
      <w:r w:rsidR="003533D9">
        <w:t>Ja</w:t>
      </w:r>
      <w:r w:rsidRPr="633D8E03">
        <w:t xml:space="preserve"> o</w:t>
      </w:r>
      <w:r>
        <w:t>nze school voldoet aan de vastgestelde basisondersteuning (88%). Wel zijn er kernkwaliteiten die in ontwikkeling zijn</w:t>
      </w:r>
      <w:r w:rsidRPr="633D8E03">
        <w:t>,</w:t>
      </w:r>
      <w:r>
        <w:t xml:space="preserve"> te weten:</w:t>
      </w:r>
    </w:p>
    <w:p w:rsidR="00A03938" w:rsidP="003533D9" w:rsidRDefault="00A03938" w14:paraId="4A77CA72" w14:textId="4A8CE8B1">
      <w:pPr>
        <w:spacing w:after="0" w:line="240" w:lineRule="auto"/>
      </w:pPr>
    </w:p>
    <w:p w:rsidRPr="00F96DD7" w:rsidR="006A4E5E" w:rsidP="00F96DD7" w:rsidRDefault="006A4E5E" w14:paraId="08EDA1F6" w14:textId="032055EC">
      <w:pPr>
        <w:pStyle w:val="ListParagraph"/>
        <w:spacing w:after="0" w:line="240" w:lineRule="auto"/>
        <w:ind w:left="1080"/>
        <w:rPr>
          <w:i/>
          <w:sz w:val="18"/>
          <w:szCs w:val="18"/>
        </w:rPr>
      </w:pPr>
    </w:p>
    <w:p w:rsidR="006A4E5E" w:rsidP="00F669E4" w:rsidRDefault="004D0C86" w14:paraId="4FB9E25A" w14:textId="7EAA123E">
      <w:pPr>
        <w:pStyle w:val="Heading3"/>
      </w:pPr>
      <w:bookmarkStart w:name="_Toc20396903" w:id="7"/>
      <w:r w:rsidRPr="00F669E4">
        <w:t xml:space="preserve">Schoolspecifieke </w:t>
      </w:r>
      <w:r w:rsidRPr="00F669E4" w:rsidR="000A7FE8">
        <w:t>uitwerking van de basisondersteuning</w:t>
      </w:r>
      <w:bookmarkEnd w:id="7"/>
      <w:r w:rsidR="000A7FE8">
        <w:t xml:space="preserve"> </w:t>
      </w:r>
    </w:p>
    <w:p w:rsidR="001E5891" w:rsidP="000A7FE8" w:rsidRDefault="001E5891" w14:paraId="7D7063E2" w14:textId="77777777">
      <w:pPr>
        <w:pStyle w:val="ListParagraph"/>
        <w:spacing w:after="0" w:line="240" w:lineRule="auto"/>
        <w:ind w:left="1080"/>
      </w:pPr>
    </w:p>
    <w:p w:rsidR="006A4E5E" w:rsidP="00916C92" w:rsidRDefault="000A7FE8" w14:paraId="354384D7" w14:textId="0A5568FB">
      <w:pPr>
        <w:spacing w:after="0" w:line="240" w:lineRule="auto"/>
      </w:pPr>
      <w:r>
        <w:t xml:space="preserve">In </w:t>
      </w:r>
      <w:r w:rsidR="00005DEE">
        <w:t xml:space="preserve">onderstaand overzicht </w:t>
      </w:r>
      <w:r>
        <w:t xml:space="preserve">beschrijven wij wat we </w:t>
      </w:r>
      <w:r w:rsidR="00D54CAF">
        <w:t>boven de basisondersteuning</w:t>
      </w:r>
      <w:r>
        <w:t xml:space="preserve"> aanvullend aanbieden én hoe we omgaan met arrangementen extra ondersteuning. </w:t>
      </w:r>
    </w:p>
    <w:p w:rsidR="006A4E5E" w:rsidP="00916C92" w:rsidRDefault="006A4E5E" w14:paraId="4ED545E2" w14:textId="77777777">
      <w:pPr>
        <w:spacing w:after="0" w:line="240" w:lineRule="auto"/>
      </w:pPr>
    </w:p>
    <w:p w:rsidR="00435BAB" w:rsidP="0061376D" w:rsidRDefault="000A7FE8" w14:paraId="430924BC" w14:textId="77777777">
      <w:pPr>
        <w:spacing w:after="0" w:line="240" w:lineRule="auto"/>
      </w:pPr>
      <w:r>
        <w:t xml:space="preserve">In het kader van preventieve en licht curatieve interventies </w:t>
      </w:r>
      <w:r w:rsidR="004D0C86">
        <w:t>maken wij gebruik van</w:t>
      </w:r>
      <w:r>
        <w:t xml:space="preserve">: </w:t>
      </w:r>
    </w:p>
    <w:p w:rsidRPr="00711DBD" w:rsidR="00766419" w:rsidP="00711DBD" w:rsidRDefault="004D0C86" w14:paraId="0F270805" w14:textId="579D8638">
      <w:pPr>
        <w:pStyle w:val="ListParagraph"/>
        <w:numPr>
          <w:ilvl w:val="0"/>
          <w:numId w:val="125"/>
        </w:numPr>
      </w:pPr>
      <w:r w:rsidRPr="00711DBD">
        <w:t xml:space="preserve">CITO </w:t>
      </w:r>
      <w:r w:rsidRPr="00711DBD" w:rsidR="000A7FE8">
        <w:t>leerlingvolgsysteem</w:t>
      </w:r>
      <w:r w:rsidRPr="00711DBD" w:rsidR="008F4494">
        <w:t xml:space="preserve"> </w:t>
      </w:r>
    </w:p>
    <w:p w:rsidRPr="00711DBD" w:rsidR="006A4E5E" w:rsidP="00711DBD" w:rsidRDefault="00F210AD" w14:paraId="5432567D" w14:textId="730C2BDA">
      <w:pPr>
        <w:pStyle w:val="ListParagraph"/>
        <w:numPr>
          <w:ilvl w:val="0"/>
          <w:numId w:val="125"/>
        </w:numPr>
      </w:pPr>
      <w:r w:rsidRPr="00711DBD">
        <w:t>Kleuterplein observatie- en registratiesysteem</w:t>
      </w:r>
    </w:p>
    <w:p w:rsidRPr="00711DBD" w:rsidR="00662206" w:rsidP="00711DBD" w:rsidRDefault="00662206" w14:paraId="34FB4F1E" w14:textId="61B8BCA0">
      <w:pPr>
        <w:pStyle w:val="ListParagraph"/>
        <w:numPr>
          <w:ilvl w:val="0"/>
          <w:numId w:val="125"/>
        </w:numPr>
      </w:pPr>
      <w:r w:rsidRPr="00711DBD">
        <w:t>Gedragsprotocol (burgerschap)</w:t>
      </w:r>
    </w:p>
    <w:p w:rsidR="00672CD8" w:rsidP="00672CD8" w:rsidRDefault="00672CD8" w14:paraId="6E86E37C" w14:textId="77777777">
      <w:pPr>
        <w:pStyle w:val="ListParagraph"/>
        <w:numPr>
          <w:ilvl w:val="0"/>
          <w:numId w:val="125"/>
        </w:numPr>
        <w:spacing w:after="0" w:line="240" w:lineRule="auto"/>
      </w:pPr>
      <w:r>
        <w:t>Praktijkklas (vanuit VCPONG)</w:t>
      </w:r>
    </w:p>
    <w:p w:rsidRPr="00711DBD" w:rsidR="00672CD8" w:rsidP="00672CD8" w:rsidRDefault="00672CD8" w14:paraId="1BD5A77B" w14:textId="7B94B68B">
      <w:pPr>
        <w:pStyle w:val="ListParagraph"/>
        <w:numPr>
          <w:ilvl w:val="0"/>
          <w:numId w:val="125"/>
        </w:numPr>
        <w:spacing w:after="0" w:line="240" w:lineRule="auto"/>
      </w:pPr>
      <w:r>
        <w:t>Torenklas (vanuit VCPONG)</w:t>
      </w:r>
    </w:p>
    <w:p w:rsidR="006A4E5E" w:rsidP="000A7FE8" w:rsidRDefault="006A4E5E" w14:paraId="4D8CCAE9" w14:textId="77777777">
      <w:pPr>
        <w:pStyle w:val="ListParagraph"/>
        <w:spacing w:after="0" w:line="240" w:lineRule="auto"/>
        <w:ind w:left="1080"/>
      </w:pPr>
    </w:p>
    <w:p w:rsidR="003E1739" w:rsidP="003E1739" w:rsidRDefault="000A7FE8" w14:paraId="2D5129B5" w14:textId="680E8655">
      <w:pPr>
        <w:spacing w:after="0" w:line="240" w:lineRule="auto"/>
      </w:pPr>
      <w:r>
        <w:t xml:space="preserve">In het kader van ‘aanbod ondersteuning’ </w:t>
      </w:r>
      <w:r w:rsidR="004D0C86">
        <w:t>han</w:t>
      </w:r>
      <w:r w:rsidR="008F4494">
        <w:t>teren wij de afspraken die staan</w:t>
      </w:r>
      <w:r w:rsidR="004D0C86">
        <w:t xml:space="preserve"> in het</w:t>
      </w:r>
      <w:r>
        <w:t xml:space="preserve">: </w:t>
      </w:r>
    </w:p>
    <w:p w:rsidRPr="003E1739" w:rsidR="003E1739" w:rsidP="00711DBD" w:rsidRDefault="0084654B" w14:paraId="2EEBCC52" w14:textId="0B9159A9">
      <w:pPr>
        <w:pStyle w:val="ListParagraph"/>
        <w:numPr>
          <w:ilvl w:val="0"/>
          <w:numId w:val="2"/>
        </w:numPr>
        <w:spacing w:after="0" w:line="240" w:lineRule="auto"/>
      </w:pPr>
      <w:r>
        <w:t>v</w:t>
      </w:r>
      <w:r w:rsidR="003E1739">
        <w:t>eiligheidsplan (waaronde</w:t>
      </w:r>
      <w:r w:rsidR="00662206">
        <w:t>r</w:t>
      </w:r>
      <w:r w:rsidR="003E1739">
        <w:t xml:space="preserve"> ook het pestprotocol valt)</w:t>
      </w:r>
    </w:p>
    <w:p w:rsidRPr="00F96DD7" w:rsidR="006A4E5E" w:rsidP="00711DBD" w:rsidRDefault="000A7FE8" w14:paraId="1094CAE1" w14:textId="43193786">
      <w:pPr>
        <w:pStyle w:val="ListParagraph"/>
        <w:numPr>
          <w:ilvl w:val="0"/>
          <w:numId w:val="2"/>
        </w:numPr>
        <w:spacing w:after="0" w:line="240" w:lineRule="auto"/>
      </w:pPr>
      <w:r w:rsidRPr="00F96DD7">
        <w:t xml:space="preserve">dyslexieprotocol </w:t>
      </w:r>
    </w:p>
    <w:p w:rsidRPr="00F96DD7" w:rsidR="006A4E5E" w:rsidP="00711DBD" w:rsidRDefault="000A7FE8" w14:paraId="71333AE2" w14:textId="2B3AF5EB">
      <w:pPr>
        <w:pStyle w:val="ListParagraph"/>
        <w:numPr>
          <w:ilvl w:val="0"/>
          <w:numId w:val="2"/>
        </w:numPr>
        <w:spacing w:after="0" w:line="240" w:lineRule="auto"/>
      </w:pPr>
      <w:r w:rsidRPr="00F96DD7">
        <w:t xml:space="preserve">dyscalculieprotocol </w:t>
      </w:r>
    </w:p>
    <w:p w:rsidRPr="00F96DD7" w:rsidR="006A4E5E" w:rsidP="00711DBD" w:rsidRDefault="000A7FE8" w14:paraId="63459003" w14:textId="6B676033">
      <w:pPr>
        <w:pStyle w:val="ListParagraph"/>
        <w:numPr>
          <w:ilvl w:val="0"/>
          <w:numId w:val="2"/>
        </w:numPr>
        <w:spacing w:after="0" w:line="240" w:lineRule="auto"/>
      </w:pPr>
      <w:r w:rsidRPr="00F96DD7">
        <w:t xml:space="preserve">protocol medische handelingen </w:t>
      </w:r>
    </w:p>
    <w:p w:rsidRPr="00F96DD7" w:rsidR="00B815C4" w:rsidP="00B815C4" w:rsidRDefault="00B815C4" w14:paraId="1B7262B9" w14:textId="77777777">
      <w:pPr>
        <w:pStyle w:val="ListParagraph"/>
        <w:spacing w:after="0" w:line="240" w:lineRule="auto"/>
      </w:pPr>
    </w:p>
    <w:p w:rsidR="00005DEE" w:rsidP="0061376D" w:rsidRDefault="00005DEE" w14:paraId="35A8F0B7" w14:textId="5426055F">
      <w:pPr>
        <w:spacing w:after="0" w:line="240" w:lineRule="auto"/>
      </w:pPr>
      <w:r>
        <w:t>Voor de sociaal emotionele ontwikkeling maken we gebruik va</w:t>
      </w:r>
      <w:r w:rsidR="00FB16C2">
        <w:t>n</w:t>
      </w:r>
    </w:p>
    <w:p w:rsidR="00005DEE" w:rsidP="0061376D" w:rsidRDefault="00005DEE" w14:paraId="5DE49A1B" w14:textId="3010B10C">
      <w:pPr>
        <w:spacing w:after="0" w:line="240" w:lineRule="auto"/>
      </w:pPr>
      <w:r>
        <w:t>Signalering</w:t>
      </w:r>
      <w:r>
        <w:tab/>
      </w:r>
      <w:r>
        <w:tab/>
      </w:r>
      <w:r>
        <w:tab/>
      </w:r>
      <w:r>
        <w:t>:</w:t>
      </w:r>
      <w:r w:rsidR="00371C5D">
        <w:t xml:space="preserve"> ZIEN</w:t>
      </w:r>
      <w:r w:rsidR="00A03F0E">
        <w:t>!</w:t>
      </w:r>
    </w:p>
    <w:p w:rsidR="006A4E5E" w:rsidP="0061376D" w:rsidRDefault="004D0C86" w14:paraId="278E2D5D" w14:textId="26A7E99B">
      <w:pPr>
        <w:spacing w:after="0" w:line="240" w:lineRule="auto"/>
      </w:pPr>
      <w:r>
        <w:t>M</w:t>
      </w:r>
      <w:r w:rsidR="000A7FE8">
        <w:t>ethod</w:t>
      </w:r>
      <w:r w:rsidR="00005DEE">
        <w:t>e</w:t>
      </w:r>
      <w:r w:rsidR="00005DEE">
        <w:tab/>
      </w:r>
      <w:r w:rsidR="00005DEE">
        <w:tab/>
      </w:r>
      <w:r w:rsidR="00005DEE">
        <w:tab/>
      </w:r>
      <w:r w:rsidR="00005DEE">
        <w:t>:</w:t>
      </w:r>
      <w:r w:rsidR="000A7FE8">
        <w:t xml:space="preserve"> </w:t>
      </w:r>
      <w:r w:rsidR="00F96DD7">
        <w:t>KWINK</w:t>
      </w:r>
      <w:r w:rsidR="00371C5D">
        <w:t xml:space="preserve"> </w:t>
      </w:r>
    </w:p>
    <w:p w:rsidR="006A4E5E" w:rsidP="006A4E5E" w:rsidRDefault="006A4E5E" w14:paraId="0525F619" w14:textId="77777777">
      <w:pPr>
        <w:pStyle w:val="ListParagraph"/>
        <w:spacing w:after="0" w:line="240" w:lineRule="auto"/>
        <w:ind w:left="1080"/>
      </w:pPr>
    </w:p>
    <w:p w:rsidR="006A4E5E" w:rsidP="0061376D" w:rsidRDefault="004D0C86" w14:paraId="1C5EBE47" w14:textId="01DD942C">
      <w:pPr>
        <w:spacing w:after="0" w:line="240" w:lineRule="auto"/>
      </w:pPr>
      <w:r>
        <w:t>M</w:t>
      </w:r>
      <w:r w:rsidR="000A7FE8">
        <w:t xml:space="preserve">ethodieken op de vakken technisch lezen, begrijpend lezen, spelling en rekenen </w:t>
      </w:r>
    </w:p>
    <w:p w:rsidR="004D0C86" w:rsidP="0061376D" w:rsidRDefault="004A18B7" w14:paraId="5C7CFE06" w14:textId="4404AB95">
      <w:pPr>
        <w:spacing w:after="0" w:line="240" w:lineRule="auto"/>
      </w:pPr>
      <w:r>
        <w:t>T</w:t>
      </w:r>
      <w:r w:rsidR="004D0C86">
        <w:t xml:space="preserve">echnisch </w:t>
      </w:r>
      <w:r>
        <w:t>L</w:t>
      </w:r>
      <w:r w:rsidR="004D0C86">
        <w:t>ezen</w:t>
      </w:r>
      <w:r w:rsidR="004D0C86">
        <w:tab/>
      </w:r>
      <w:r w:rsidR="004D0C86">
        <w:tab/>
      </w:r>
      <w:r w:rsidR="004D0C86">
        <w:t>:</w:t>
      </w:r>
      <w:r w:rsidR="00500A64">
        <w:t xml:space="preserve"> </w:t>
      </w:r>
      <w:r w:rsidR="00F96DD7">
        <w:t>Lijn 3</w:t>
      </w:r>
      <w:r w:rsidR="007021A7">
        <w:t xml:space="preserve"> (groep 3)</w:t>
      </w:r>
      <w:r w:rsidR="00BA1BD3">
        <w:t>, methodiek Wiebren de Jong, DMT-map</w:t>
      </w:r>
      <w:r w:rsidR="0084654B">
        <w:t xml:space="preserve"> Luc Koning</w:t>
      </w:r>
    </w:p>
    <w:p w:rsidR="004D0C86" w:rsidP="00BA1BD3" w:rsidRDefault="004A18B7" w14:paraId="72B6CD20" w14:textId="117EAEF4">
      <w:pPr>
        <w:spacing w:after="0" w:line="240" w:lineRule="auto"/>
        <w:ind w:left="2832" w:hanging="2832"/>
      </w:pPr>
      <w:r>
        <w:t>Begrijpend L</w:t>
      </w:r>
      <w:r w:rsidR="00BA1BD3">
        <w:t>ezen</w:t>
      </w:r>
      <w:r w:rsidR="004D0C86">
        <w:tab/>
      </w:r>
      <w:r w:rsidR="004D0C86">
        <w:t>:</w:t>
      </w:r>
      <w:r w:rsidR="00500A64">
        <w:t xml:space="preserve"> Nieuwsbegrip XL</w:t>
      </w:r>
      <w:r w:rsidR="00F96DD7">
        <w:t xml:space="preserve">, </w:t>
      </w:r>
      <w:r w:rsidR="00BA1BD3">
        <w:t xml:space="preserve">Zomaar een tekst – Wiebren de Jong, </w:t>
      </w:r>
      <w:r w:rsidR="0084654B">
        <w:t>Junior Einstein</w:t>
      </w:r>
    </w:p>
    <w:p w:rsidR="004D0C86" w:rsidP="0061376D" w:rsidRDefault="004A18B7" w14:paraId="0FCBE81B" w14:textId="067615C0">
      <w:pPr>
        <w:spacing w:after="0" w:line="240" w:lineRule="auto"/>
      </w:pPr>
      <w:r>
        <w:t>S</w:t>
      </w:r>
      <w:r w:rsidR="004D0C86">
        <w:t>pelling</w:t>
      </w:r>
      <w:r w:rsidR="004D0C86">
        <w:tab/>
      </w:r>
      <w:r w:rsidR="004D0C86">
        <w:tab/>
      </w:r>
      <w:r w:rsidR="004D0C86">
        <w:tab/>
      </w:r>
      <w:r w:rsidR="00500A64">
        <w:tab/>
      </w:r>
      <w:r w:rsidR="004D0C86">
        <w:t>:</w:t>
      </w:r>
      <w:r w:rsidR="00500A64">
        <w:t xml:space="preserve"> </w:t>
      </w:r>
      <w:r w:rsidR="00F96DD7">
        <w:t>Staal</w:t>
      </w:r>
    </w:p>
    <w:p w:rsidR="004D0C86" w:rsidP="00F96DD7" w:rsidRDefault="004A18B7" w14:paraId="1B73F619" w14:textId="533540DE">
      <w:pPr>
        <w:spacing w:after="0" w:line="240" w:lineRule="auto"/>
      </w:pPr>
      <w:r>
        <w:t>R</w:t>
      </w:r>
      <w:r w:rsidR="004D0C86">
        <w:t>ekenen</w:t>
      </w:r>
      <w:r>
        <w:t xml:space="preserve"> en Wiskunde</w:t>
      </w:r>
      <w:r w:rsidR="004D0C86">
        <w:tab/>
      </w:r>
      <w:r w:rsidR="007021A7">
        <w:tab/>
      </w:r>
      <w:r w:rsidR="004D0C86">
        <w:t>:</w:t>
      </w:r>
      <w:r w:rsidR="00500A64">
        <w:t xml:space="preserve"> </w:t>
      </w:r>
      <w:r w:rsidR="00F96DD7">
        <w:t>Wereld in getallen (m.b.v. Snappet)</w:t>
      </w:r>
    </w:p>
    <w:p w:rsidR="00F96DD7" w:rsidP="00F96DD7" w:rsidRDefault="00F96DD7" w14:paraId="62E93918" w14:textId="77777777">
      <w:pPr>
        <w:spacing w:after="0" w:line="240" w:lineRule="auto"/>
      </w:pPr>
    </w:p>
    <w:p w:rsidR="001E5217" w:rsidP="0061376D" w:rsidRDefault="004D0C86" w14:paraId="6762FB25" w14:textId="77777777">
      <w:pPr>
        <w:spacing w:after="0" w:line="240" w:lineRule="auto"/>
      </w:pPr>
      <w:r>
        <w:t xml:space="preserve">Daarnaast maken wij </w:t>
      </w:r>
      <w:r w:rsidR="000A7FE8">
        <w:t>gebruik van ICT als ondersteuning van het onderwijsleerproces</w:t>
      </w:r>
      <w:r w:rsidR="005A1F20">
        <w:t xml:space="preserve">, middels volgens de programma’s: </w:t>
      </w:r>
      <w:r w:rsidR="000A7FE8">
        <w:t xml:space="preserve"> </w:t>
      </w:r>
    </w:p>
    <w:p w:rsidR="001E5217" w:rsidP="00711DBD" w:rsidRDefault="001E5217" w14:paraId="7B31F1D2" w14:textId="7CE0EB74">
      <w:pPr>
        <w:pStyle w:val="ListParagraph"/>
        <w:numPr>
          <w:ilvl w:val="0"/>
          <w:numId w:val="2"/>
        </w:numPr>
        <w:spacing w:after="0" w:line="240" w:lineRule="auto"/>
      </w:pPr>
      <w:r>
        <w:t xml:space="preserve">Voor alle leerlingen: </w:t>
      </w:r>
      <w:r w:rsidR="005465B5">
        <w:t xml:space="preserve">Gynzy kids, </w:t>
      </w:r>
      <w:r w:rsidR="00F96DD7">
        <w:t>Lijn 3</w:t>
      </w:r>
      <w:r w:rsidR="00352519">
        <w:t>, Snappet</w:t>
      </w:r>
      <w:r w:rsidR="009118EB">
        <w:t>, Nieuwsbegrip verwerking</w:t>
      </w:r>
    </w:p>
    <w:p w:rsidR="0084654B" w:rsidP="00711DBD" w:rsidRDefault="0084654B" w14:paraId="5BB5CE14" w14:textId="4271E738">
      <w:pPr>
        <w:pStyle w:val="ListParagraph"/>
        <w:numPr>
          <w:ilvl w:val="0"/>
          <w:numId w:val="2"/>
        </w:numPr>
        <w:spacing w:after="0" w:line="240" w:lineRule="auto"/>
      </w:pPr>
      <w:r>
        <w:t>Voor alle leerlingen: Basicly (werken aan een leerlijn digitale geletterdheid)</w:t>
      </w:r>
    </w:p>
    <w:p w:rsidR="006A4E5E" w:rsidP="00711DBD" w:rsidRDefault="001E5217" w14:paraId="7C59C0B9" w14:textId="7FFFB06D">
      <w:pPr>
        <w:pStyle w:val="ListParagraph"/>
        <w:numPr>
          <w:ilvl w:val="0"/>
          <w:numId w:val="2"/>
        </w:numPr>
        <w:spacing w:after="0" w:line="240" w:lineRule="auto"/>
      </w:pPr>
      <w:r>
        <w:t xml:space="preserve">Facultatief: </w:t>
      </w:r>
      <w:r w:rsidR="000A0670">
        <w:t>Bereslim, BOUW!</w:t>
      </w:r>
      <w:r w:rsidR="005C7C98">
        <w:t>, Dexlex</w:t>
      </w:r>
      <w:r w:rsidR="007B5C01">
        <w:t xml:space="preserve"> </w:t>
      </w:r>
    </w:p>
    <w:p w:rsidR="006A4E5E" w:rsidP="006A4E5E" w:rsidRDefault="006A4E5E" w14:paraId="2836D2AC" w14:textId="77777777">
      <w:pPr>
        <w:pStyle w:val="ListParagraph"/>
        <w:spacing w:after="0" w:line="240" w:lineRule="auto"/>
        <w:ind w:left="1080"/>
      </w:pPr>
    </w:p>
    <w:p w:rsidRPr="0061376D" w:rsidR="00F91BDE" w:rsidP="00F669E4" w:rsidRDefault="001B4204" w14:paraId="595480E4" w14:textId="36E05505">
      <w:pPr>
        <w:pStyle w:val="Heading2"/>
      </w:pPr>
      <w:bookmarkStart w:name="_Toc20396904" w:id="8"/>
      <w:r w:rsidRPr="0061376D">
        <w:t xml:space="preserve">Wat biedt </w:t>
      </w:r>
      <w:r w:rsidRPr="0061376D" w:rsidR="005515A8">
        <w:t xml:space="preserve">onze </w:t>
      </w:r>
      <w:r w:rsidRPr="0061376D">
        <w:t>school aanvullend op de basisondersteuning?</w:t>
      </w:r>
      <w:bookmarkEnd w:id="8"/>
      <w:r w:rsidRPr="0061376D">
        <w:t xml:space="preserve"> </w:t>
      </w:r>
    </w:p>
    <w:p w:rsidRPr="00650F5D" w:rsidR="00F91BDE" w:rsidP="000A7FE8" w:rsidRDefault="00F91BDE" w14:paraId="7BA5A60C" w14:textId="77777777">
      <w:pPr>
        <w:pStyle w:val="ListParagraph"/>
        <w:spacing w:after="0" w:line="240" w:lineRule="auto"/>
        <w:ind w:left="1080"/>
        <w:rPr>
          <w:b/>
        </w:rPr>
      </w:pPr>
    </w:p>
    <w:p w:rsidR="00F91BDE" w:rsidP="00CF0E39" w:rsidRDefault="001B4204" w14:paraId="1CE0225B" w14:textId="2203204E">
      <w:pPr>
        <w:spacing w:after="0" w:line="240" w:lineRule="auto"/>
      </w:pPr>
      <w:r>
        <w:t xml:space="preserve">Naast de vaststaande afspraken zijn er scholen die aanvullend op de basisondersteuning iets extra’s bieden. </w:t>
      </w:r>
    </w:p>
    <w:p w:rsidR="005515A8" w:rsidP="00CF0E39" w:rsidRDefault="005515A8" w14:paraId="1DC9F724" w14:textId="1CF3FD80">
      <w:pPr>
        <w:spacing w:after="0" w:line="240" w:lineRule="auto"/>
      </w:pPr>
      <w:r>
        <w:t>Onze school biedt ten aanzien van preventieve interventies, aanbod van ondersteuning, bekwaamheid van leerkrachten, ondersteuningsstructuur of handelingsgericht werken het volgende aanbod aanvullend op de basisondersteuning</w:t>
      </w:r>
      <w:r w:rsidR="00F472A4">
        <w:t>:</w:t>
      </w:r>
    </w:p>
    <w:p w:rsidR="00F91BDE" w:rsidP="000A7FE8" w:rsidRDefault="00F91BDE" w14:paraId="63739C6F" w14:textId="66BC78E6">
      <w:pPr>
        <w:pStyle w:val="ListParagraph"/>
        <w:spacing w:after="0" w:line="240" w:lineRule="auto"/>
        <w:ind w:left="1080"/>
      </w:pPr>
    </w:p>
    <w:tbl>
      <w:tblPr>
        <w:tblStyle w:val="TableGrid"/>
        <w:tblW w:w="0" w:type="auto"/>
        <w:tblInd w:w="-5" w:type="dxa"/>
        <w:tblLook w:val="04A0" w:firstRow="1" w:lastRow="0" w:firstColumn="1" w:lastColumn="0" w:noHBand="0" w:noVBand="1"/>
      </w:tblPr>
      <w:tblGrid>
        <w:gridCol w:w="9067"/>
      </w:tblGrid>
      <w:tr w:rsidR="005515A8" w:rsidTr="51DEEF6E" w14:paraId="3509B100" w14:textId="77777777">
        <w:tc>
          <w:tcPr>
            <w:tcW w:w="9067" w:type="dxa"/>
          </w:tcPr>
          <w:p w:rsidR="005515A8" w:rsidP="000A7FE8" w:rsidRDefault="004A18B7" w14:paraId="365971AF" w14:textId="6EF1EB5D">
            <w:pPr>
              <w:pStyle w:val="ListParagraph"/>
              <w:ind w:left="0"/>
            </w:pPr>
            <w:r>
              <w:t>P</w:t>
            </w:r>
            <w:r w:rsidR="005515A8">
              <w:t>reventieve interventies:</w:t>
            </w:r>
          </w:p>
          <w:p w:rsidR="00615C06" w:rsidP="00711DBD" w:rsidRDefault="00692141" w14:paraId="6BEA4CED" w14:textId="3C7DFDD8">
            <w:pPr>
              <w:pStyle w:val="ListParagraph"/>
              <w:numPr>
                <w:ilvl w:val="0"/>
                <w:numId w:val="2"/>
              </w:numPr>
            </w:pPr>
            <w:r>
              <w:t xml:space="preserve">Afstemming </w:t>
            </w:r>
            <w:r w:rsidR="002C0015">
              <w:t>in de groep op de individuele verschillen tussen leerlingen</w:t>
            </w:r>
          </w:p>
          <w:p w:rsidR="002F500C" w:rsidP="00711DBD" w:rsidRDefault="002F500C" w14:paraId="5C319663" w14:textId="35AA19CB">
            <w:pPr>
              <w:pStyle w:val="ListParagraph"/>
              <w:numPr>
                <w:ilvl w:val="0"/>
                <w:numId w:val="2"/>
              </w:numPr>
            </w:pPr>
            <w:r>
              <w:t>Frequenter oudercontact</w:t>
            </w:r>
          </w:p>
          <w:p w:rsidR="002C0015" w:rsidP="002C0015" w:rsidRDefault="002C0015" w14:paraId="4FD0361A" w14:textId="77777777"/>
          <w:p w:rsidR="002C0015" w:rsidP="002C0015" w:rsidRDefault="002C0015" w14:paraId="4BC44274" w14:textId="51ECB532">
            <w:r>
              <w:t>Leerstof die preventief</w:t>
            </w:r>
            <w:r w:rsidR="00AA3B79">
              <w:t xml:space="preserve"> of licht curatief</w:t>
            </w:r>
            <w:r>
              <w:t xml:space="preserve"> kan worden aangeboden:</w:t>
            </w:r>
          </w:p>
          <w:p w:rsidR="00842A5D" w:rsidP="00711DBD" w:rsidRDefault="00842A5D" w14:paraId="27AD1377" w14:textId="168E4D8C">
            <w:pPr>
              <w:pStyle w:val="ListParagraph"/>
              <w:numPr>
                <w:ilvl w:val="0"/>
                <w:numId w:val="2"/>
              </w:numPr>
            </w:pPr>
            <w:r>
              <w:t>Bereslim</w:t>
            </w:r>
            <w:r w:rsidR="005C7C98">
              <w:t>!</w:t>
            </w:r>
          </w:p>
          <w:p w:rsidR="007458FF" w:rsidP="00711DBD" w:rsidRDefault="00BA3B61" w14:paraId="51DF3570" w14:textId="61983819">
            <w:pPr>
              <w:pStyle w:val="ListParagraph"/>
              <w:numPr>
                <w:ilvl w:val="0"/>
                <w:numId w:val="2"/>
              </w:numPr>
            </w:pPr>
            <w:r>
              <w:t>Bouw</w:t>
            </w:r>
          </w:p>
          <w:p w:rsidR="005C7C98" w:rsidP="00711DBD" w:rsidRDefault="005C7C98" w14:paraId="34AF64B4" w14:textId="75191BFD">
            <w:pPr>
              <w:pStyle w:val="ListParagraph"/>
              <w:numPr>
                <w:ilvl w:val="0"/>
                <w:numId w:val="2"/>
              </w:numPr>
            </w:pPr>
            <w:r>
              <w:t>Dexlex</w:t>
            </w:r>
          </w:p>
          <w:p w:rsidR="00C83DE0" w:rsidP="00711DBD" w:rsidRDefault="00C83DE0" w14:paraId="021808F4" w14:textId="0489F3E2">
            <w:pPr>
              <w:pStyle w:val="ListParagraph"/>
              <w:numPr>
                <w:ilvl w:val="0"/>
                <w:numId w:val="2"/>
              </w:numPr>
            </w:pPr>
            <w:r>
              <w:t>Spelling in de lift</w:t>
            </w:r>
          </w:p>
          <w:p w:rsidR="008C30E4" w:rsidP="00711DBD" w:rsidRDefault="00C83DE0" w14:paraId="29D12AE0" w14:textId="30C8ABDB">
            <w:pPr>
              <w:pStyle w:val="ListParagraph"/>
              <w:numPr>
                <w:ilvl w:val="0"/>
                <w:numId w:val="2"/>
              </w:numPr>
            </w:pPr>
            <w:r>
              <w:t>Maatwerk rekenen</w:t>
            </w:r>
          </w:p>
          <w:p w:rsidR="00C83DE0" w:rsidP="00711DBD" w:rsidRDefault="009B4AC6" w14:paraId="163424F0" w14:textId="669C2F60">
            <w:pPr>
              <w:pStyle w:val="ListParagraph"/>
              <w:numPr>
                <w:ilvl w:val="0"/>
                <w:numId w:val="2"/>
              </w:numPr>
            </w:pPr>
            <w:r>
              <w:t>Levelboxen voor kinderen die meer aan kunnen</w:t>
            </w:r>
          </w:p>
          <w:p w:rsidR="00BB672C" w:rsidP="000A7FE8" w:rsidRDefault="00BB672C" w14:paraId="0868A41F" w14:textId="77777777">
            <w:pPr>
              <w:pStyle w:val="ListParagraph"/>
              <w:ind w:left="0"/>
            </w:pPr>
          </w:p>
          <w:p w:rsidR="00AA3B79" w:rsidP="007E50CE" w:rsidRDefault="004A18B7" w14:paraId="16130C01" w14:textId="5489A248">
            <w:pPr>
              <w:pStyle w:val="ListParagraph"/>
              <w:ind w:left="0"/>
            </w:pPr>
            <w:r>
              <w:t>A</w:t>
            </w:r>
            <w:r w:rsidR="005515A8">
              <w:t xml:space="preserve">anbod van ondersteuning: </w:t>
            </w:r>
          </w:p>
          <w:p w:rsidR="007E50CE" w:rsidP="007E50CE" w:rsidRDefault="007E50CE" w14:paraId="3F2392AD" w14:textId="3430F2C9">
            <w:pPr>
              <w:pStyle w:val="ListParagraph"/>
              <w:ind w:left="0"/>
            </w:pPr>
            <w:r>
              <w:t xml:space="preserve">De extra ondersteuning </w:t>
            </w:r>
            <w:r w:rsidR="0091447C">
              <w:t>bestaat bijvoorbeeld uit het geven van pre-teaching of verlengde instructie</w:t>
            </w:r>
            <w:r w:rsidR="00780ACB">
              <w:t xml:space="preserve"> dit kan vormgegeven worden door de eigen leerkracht of door de onderwijsassistent</w:t>
            </w:r>
            <w:r w:rsidR="0091447C">
              <w:t xml:space="preserve">. Daarnaast wordt interventies opgestart voor bijvoorbeeld gedrag, </w:t>
            </w:r>
            <w:r w:rsidR="000766B2">
              <w:t xml:space="preserve">waarbij zoveel mogelijk positief gedrag beloond wordt. </w:t>
            </w:r>
          </w:p>
          <w:p w:rsidR="000766B2" w:rsidP="007E50CE" w:rsidRDefault="51DEEF6E" w14:paraId="369A091E" w14:textId="6355D4E0">
            <w:pPr>
              <w:pStyle w:val="ListParagraph"/>
              <w:ind w:left="0"/>
            </w:pPr>
            <w:r>
              <w:t xml:space="preserve">Als de interne ondersteuning niet voldoende is, wordt er samengewerkt met externe aanbieders. Zo wordt er samengewerkt met het sociaal team van de gemeente, komt er indien nodig een logopediste die leerlingen begeleidt en zijn er leerlingen, die in de school, begeleiding/ondersteuning ontvangen vanwege dyslexie. Afhankelijk van wat de leerling nodig heeft kan er gezocht worden naar de juiste ondersteuning.  </w:t>
            </w:r>
          </w:p>
          <w:p w:rsidR="00BB672C" w:rsidP="005515A8" w:rsidRDefault="00BB672C" w14:paraId="316CDDFA" w14:textId="77777777">
            <w:pPr>
              <w:pStyle w:val="ListParagraph"/>
              <w:ind w:left="0"/>
            </w:pPr>
          </w:p>
          <w:p w:rsidR="005515A8" w:rsidP="005515A8" w:rsidRDefault="004A18B7" w14:paraId="1E17270B" w14:textId="3BA8D880">
            <w:pPr>
              <w:pStyle w:val="ListParagraph"/>
              <w:ind w:left="0"/>
            </w:pPr>
            <w:r>
              <w:t>B</w:t>
            </w:r>
            <w:r w:rsidR="005515A8">
              <w:t xml:space="preserve">ekwaamheid van leerkrachten: </w:t>
            </w:r>
          </w:p>
          <w:p w:rsidR="00957686" w:rsidP="005515A8" w:rsidRDefault="00E97AB3" w14:paraId="57868057" w14:textId="59CBAF52">
            <w:pPr>
              <w:pStyle w:val="ListParagraph"/>
              <w:ind w:left="0"/>
            </w:pPr>
            <w:r>
              <w:t xml:space="preserve">Alle leerkrachten van het team zijn vakbekwaam.  </w:t>
            </w:r>
            <w:r w:rsidR="51DEEF6E">
              <w:t>Binnen het team zijn er leerkrachten die zich gespecialiseerd hebben op verschillende vakgebieden. Zo is er binnen het team een leerkracht die gespecialiseerd is in ICT en een leerkracht die extra geschoold is op het gebied van gedrag (positive behavior support). Binnen de verenigingsstructuur is er de mogelijkheid voor leerkrachten om zich op bepaalde vakgebieden verder te bekwamen door bijwonen van de VCPO-academie of door individueel scholing aan te vragen.</w:t>
            </w:r>
          </w:p>
          <w:p w:rsidR="00BB672C" w:rsidP="005515A8" w:rsidRDefault="00BB672C" w14:paraId="388C99CF" w14:textId="77777777">
            <w:pPr>
              <w:pStyle w:val="ListParagraph"/>
              <w:ind w:left="0"/>
            </w:pPr>
          </w:p>
          <w:p w:rsidR="005515A8" w:rsidP="005515A8" w:rsidRDefault="004A18B7" w14:paraId="51D627B7" w14:textId="2C4E242E">
            <w:pPr>
              <w:pStyle w:val="ListParagraph"/>
              <w:ind w:left="0"/>
            </w:pPr>
            <w:r>
              <w:t>O</w:t>
            </w:r>
            <w:r w:rsidR="005515A8">
              <w:t>ndersteuningsstructuur:</w:t>
            </w:r>
            <w:r w:rsidR="00E55784">
              <w:t xml:space="preserve"> </w:t>
            </w:r>
          </w:p>
          <w:p w:rsidR="00E55784" w:rsidP="005515A8" w:rsidRDefault="00E55784" w14:paraId="4CCEBFF8" w14:textId="6DACF398">
            <w:pPr>
              <w:pStyle w:val="ListParagraph"/>
              <w:ind w:left="0"/>
            </w:pPr>
            <w:r>
              <w:t xml:space="preserve">De ondersteuningsstructuur is zo opgebouwd dat de eerste ondersteuning plaats vindt in de klas. </w:t>
            </w:r>
            <w:r w:rsidR="00917179">
              <w:t xml:space="preserve">Leerkrachten ondersteunen elkaar, of worden ondersteund door de intern begeleider. </w:t>
            </w:r>
            <w:r w:rsidR="003816CE">
              <w:t>Mocht het niet mogelijk zijn binnen de klas voldoende ondersteuning aan te bieden, dan is er de mogelijkheid dit buiten de klas te zoeken. Di</w:t>
            </w:r>
            <w:r w:rsidR="005C7C98">
              <w:t>t</w:t>
            </w:r>
            <w:r w:rsidR="003816CE">
              <w:t xml:space="preserve"> kan zijn in een andere groep, of </w:t>
            </w:r>
            <w:r w:rsidR="001A09FE">
              <w:t>door begeleiding buiten de klas door een ondersteunend medewerker</w:t>
            </w:r>
            <w:r w:rsidR="00E97AB3">
              <w:t xml:space="preserve"> (bijvoorbeeld de intern begeleider). </w:t>
            </w:r>
            <w:r w:rsidR="000A67B7">
              <w:t xml:space="preserve">Indien er op school niet voldoende mogelijkheden zijn om de juiste ondersteuning te bieden, dan </w:t>
            </w:r>
            <w:r w:rsidR="009B164C">
              <w:t>wordt er gezocht naa</w:t>
            </w:r>
            <w:r w:rsidR="00442DFC">
              <w:t xml:space="preserve">r mogelijkheden op bovenschools </w:t>
            </w:r>
            <w:r w:rsidR="009B164C">
              <w:t xml:space="preserve">niveau, of </w:t>
            </w:r>
            <w:r w:rsidR="000A67B7">
              <w:t xml:space="preserve">ondersteuning van </w:t>
            </w:r>
            <w:r w:rsidR="009B164C">
              <w:t>buiten de vereniging</w:t>
            </w:r>
            <w:r w:rsidR="00E97AB3">
              <w:t xml:space="preserve"> (bijvoorbeeld Playing For Success, weerbaarheidstraining etc.)</w:t>
            </w:r>
            <w:r w:rsidR="009B164C">
              <w:t>.</w:t>
            </w:r>
            <w:r w:rsidR="00E97AB3">
              <w:t xml:space="preserve"> Op bovenschools niveau is er voor leerlingen vanaf groep 6 die meer aankunnen de mogelijkheid in te stromen in de torenklas. Voor leerlingen in groep 7 of 8 die moeite hebben met de lesstof en het uitstroomniveau praktijkonderwijs of VMBO BBL met leerwegondersteuning is, is er de mogelijkheid deel te nemen aan de praktijkklas.</w:t>
            </w:r>
          </w:p>
          <w:p w:rsidR="00BB672C" w:rsidP="005515A8" w:rsidRDefault="00BB672C" w14:paraId="04F579D0" w14:textId="77777777">
            <w:pPr>
              <w:pStyle w:val="ListParagraph"/>
              <w:ind w:left="0"/>
            </w:pPr>
          </w:p>
          <w:p w:rsidR="005515A8" w:rsidP="005515A8" w:rsidRDefault="004A18B7" w14:paraId="50170051" w14:textId="33A9556A">
            <w:pPr>
              <w:pStyle w:val="ListParagraph"/>
              <w:ind w:left="0"/>
            </w:pPr>
            <w:r>
              <w:t>H</w:t>
            </w:r>
            <w:r w:rsidR="005515A8">
              <w:t>andelingsgericht werken:</w:t>
            </w:r>
          </w:p>
          <w:p w:rsidR="00BB672C" w:rsidP="005515A8" w:rsidRDefault="009B164C" w14:paraId="1D740ECE" w14:textId="40CD7E0B">
            <w:pPr>
              <w:pStyle w:val="ListParagraph"/>
              <w:ind w:left="0"/>
            </w:pPr>
            <w:r>
              <w:t>We werken</w:t>
            </w:r>
            <w:r w:rsidR="006A7EC5">
              <w:t xml:space="preserve"> bij groep </w:t>
            </w:r>
            <w:r w:rsidR="00DB1369">
              <w:t>2</w:t>
            </w:r>
            <w:r w:rsidR="006A7EC5">
              <w:t xml:space="preserve"> tot en met 8</w:t>
            </w:r>
            <w:r>
              <w:t xml:space="preserve"> </w:t>
            </w:r>
            <w:r w:rsidR="00EE59B5">
              <w:t>vanuit groepsplannen. Leerlingen krijgen per vakgebied onderwijs op hun niveau</w:t>
            </w:r>
            <w:r w:rsidR="005C7C98">
              <w:t xml:space="preserve"> (binnen het aanbod van de groep)</w:t>
            </w:r>
            <w:r w:rsidR="00EE59B5">
              <w:t xml:space="preserve">. </w:t>
            </w:r>
            <w:r w:rsidR="001D6C5C">
              <w:t xml:space="preserve">Tweemaal per jaar wordt er geëvalueerd of het aanbod nog past bij de leerling en waar nodig aangepast. </w:t>
            </w:r>
            <w:r w:rsidR="005C7C98">
              <w:t>L</w:t>
            </w:r>
            <w:r w:rsidR="001D6C5C">
              <w:t xml:space="preserve">eerlingen die </w:t>
            </w:r>
            <w:r w:rsidR="00744D8C">
              <w:t xml:space="preserve">ondanks extra ondersteuning van de leerkracht </w:t>
            </w:r>
            <w:r w:rsidR="001D6C5C">
              <w:t xml:space="preserve">niet voldoende profiteren van het aanbod </w:t>
            </w:r>
            <w:r w:rsidR="00744D8C">
              <w:t>in</w:t>
            </w:r>
            <w:r w:rsidR="001D6C5C">
              <w:t xml:space="preserve"> de klas, worden op een eigen leerlijn geplaatst voor één of meerdere vakken</w:t>
            </w:r>
            <w:r w:rsidR="00DF79B6">
              <w:t xml:space="preserve">. Voor die leerlingen die op meerdere vakgebieden het niveau van de klas niet aankunnen, </w:t>
            </w:r>
            <w:r w:rsidR="008D2754">
              <w:t>wordt er een OPP opgesteld, op basis waarvan een passend lee</w:t>
            </w:r>
            <w:r w:rsidR="00317DC5">
              <w:t>r</w:t>
            </w:r>
            <w:r w:rsidR="008D2754">
              <w:t xml:space="preserve">stofaanbod wordt vastgesteld. Voor leerlingen die extra ondersteuning nodig hebben op het gebied van gedrag, wordt een handelingsplan opgesteld. </w:t>
            </w:r>
          </w:p>
          <w:p w:rsidR="00BB672C" w:rsidP="005515A8" w:rsidRDefault="00BB672C" w14:paraId="5258D5AA" w14:textId="66873A0C">
            <w:pPr>
              <w:pStyle w:val="ListParagraph"/>
              <w:ind w:left="0"/>
            </w:pPr>
          </w:p>
        </w:tc>
      </w:tr>
    </w:tbl>
    <w:p w:rsidR="00A37E52" w:rsidP="00A37E52" w:rsidRDefault="00A37E52" w14:paraId="5C33DEE6" w14:textId="77777777">
      <w:pPr>
        <w:spacing w:after="0" w:line="240" w:lineRule="auto"/>
        <w:rPr>
          <w:b/>
        </w:rPr>
      </w:pPr>
    </w:p>
    <w:p w:rsidR="00BB672C" w:rsidP="00F669E4" w:rsidRDefault="00BB672C" w14:paraId="5C92FFE8" w14:textId="33F6FC3A">
      <w:pPr>
        <w:pStyle w:val="Heading2"/>
      </w:pPr>
      <w:bookmarkStart w:name="_Toc20396905" w:id="9"/>
      <w:r w:rsidRPr="00650F5D">
        <w:t xml:space="preserve">Hoe ziet de actuele verscheidenheid eruit op </w:t>
      </w:r>
      <w:r w:rsidRPr="00650F5D" w:rsidR="00E054C3">
        <w:t>de school</w:t>
      </w:r>
      <w:r w:rsidRPr="00650F5D">
        <w:t>?</w:t>
      </w:r>
      <w:bookmarkEnd w:id="9"/>
      <w:r w:rsidRPr="00650F5D">
        <w:t xml:space="preserve"> </w:t>
      </w:r>
    </w:p>
    <w:p w:rsidRPr="00F84201" w:rsidR="00F84201" w:rsidP="00F84201" w:rsidRDefault="00F84201" w14:paraId="64E77A9D" w14:textId="77777777">
      <w:pPr>
        <w:spacing w:after="0" w:line="240" w:lineRule="auto"/>
        <w:rPr>
          <w:b/>
        </w:rPr>
      </w:pPr>
    </w:p>
    <w:p w:rsidR="001B4204" w:rsidP="00201201" w:rsidRDefault="00E054C3" w14:paraId="52AC0C7A" w14:textId="1305E872">
      <w:pPr>
        <w:spacing w:line="240" w:lineRule="auto"/>
      </w:pPr>
      <w:r w:rsidRPr="00E054C3">
        <w:t xml:space="preserve">Op scholen bestaat een zekere verscheidenheid als het gaat om leerlingen die iets extra’s vragen. Dat vraagt van de betreffende leerkrachten, maar ook van intern begeleiders een extra inspanning. De vraag is of deze extra inspanning kan en moet worden omgezet in extra </w:t>
      </w:r>
      <w:r>
        <w:t>ondersteuning</w:t>
      </w:r>
      <w:r w:rsidRPr="00E054C3">
        <w:t xml:space="preserve">. </w:t>
      </w:r>
      <w:r>
        <w:t>De verscheidenheid wordt in beeld gebracht met het instrument: V</w:t>
      </w:r>
      <w:r w:rsidR="00406A3D">
        <w:t>erscheidenheid</w:t>
      </w:r>
      <w:r w:rsidR="00187EAB">
        <w:t>sindex (VI</w:t>
      </w:r>
      <w:r w:rsidR="00406A3D">
        <w:t>, in de bijlage</w:t>
      </w:r>
      <w:r w:rsidR="00C040E4">
        <w:t>n</w:t>
      </w:r>
      <w:r w:rsidR="00406A3D">
        <w:t xml:space="preserve">). </w:t>
      </w:r>
      <w:r w:rsidR="00C040E4">
        <w:t>Op deze wijze heeft de school inzicht in de ondersteuningsbehoefte van de leerlingen.</w:t>
      </w:r>
    </w:p>
    <w:p w:rsidRPr="00F669E4" w:rsidR="00F91BDE" w:rsidP="00F669E4" w:rsidRDefault="001B4204" w14:paraId="31F7CB60" w14:textId="447AFD63">
      <w:pPr>
        <w:pStyle w:val="Heading1"/>
      </w:pPr>
      <w:bookmarkStart w:name="_Toc20396906" w:id="10"/>
      <w:r w:rsidRPr="00F669E4">
        <w:t>Extra Ondersteuning</w:t>
      </w:r>
      <w:bookmarkEnd w:id="10"/>
      <w:r w:rsidRPr="00F669E4">
        <w:t xml:space="preserve"> </w:t>
      </w:r>
    </w:p>
    <w:p w:rsidR="0061376D" w:rsidP="00CF0E39" w:rsidRDefault="0061376D" w14:paraId="1F7EC7C6" w14:textId="77777777">
      <w:pPr>
        <w:spacing w:after="0" w:line="240" w:lineRule="auto"/>
      </w:pPr>
    </w:p>
    <w:p w:rsidR="00F91BDE" w:rsidP="00CF0E39" w:rsidRDefault="001B4204" w14:paraId="2128C43B" w14:textId="18CE99BB">
      <w:pPr>
        <w:spacing w:after="0" w:line="240" w:lineRule="auto"/>
      </w:pPr>
      <w:r>
        <w:t xml:space="preserve">De definitie van Extra Ondersteuning is dat de onderwijsbehoeften van het kind dermate intensief en complex zijn, dat deze meer dan de (aanvullende) basisondersteuning op een school vragen. Onze school kan voor Extra Ondersteuning een beroep doen op het </w:t>
      </w:r>
      <w:r w:rsidR="00AE2B48">
        <w:t xml:space="preserve">Ondersteuningsteam. </w:t>
      </w:r>
      <w:r>
        <w:t xml:space="preserve"> </w:t>
      </w:r>
      <w:r w:rsidR="00AE2B48">
        <w:t>Het schoolbestuur</w:t>
      </w:r>
      <w:r w:rsidR="00057946">
        <w:t xml:space="preserve"> </w:t>
      </w:r>
      <w:r w:rsidR="00AE2B48">
        <w:t>biedt</w:t>
      </w:r>
      <w:r>
        <w:t xml:space="preserve"> Extra Ondersteuning aan in de vorm van arrangementen. Deze worden ingezet binnen het regulier</w:t>
      </w:r>
      <w:r w:rsidR="00AE2B48">
        <w:t xml:space="preserve"> onderwijs.</w:t>
      </w:r>
    </w:p>
    <w:p w:rsidRPr="00CF0E39" w:rsidR="00F91BDE" w:rsidP="00CF0E39" w:rsidRDefault="005A1F20" w14:paraId="7A8C96BA" w14:textId="33DD2417">
      <w:pPr>
        <w:spacing w:after="0" w:line="240" w:lineRule="auto"/>
        <w:rPr>
          <w:color w:val="FF0000"/>
        </w:rPr>
      </w:pPr>
      <w:r>
        <w:t xml:space="preserve">Voor deze leerlingen heeft de school een </w:t>
      </w:r>
      <w:r w:rsidR="00381F3B">
        <w:t>OntwikkelingsPerspectiefPlan (OP</w:t>
      </w:r>
      <w:r>
        <w:t xml:space="preserve">P) opgesteld. </w:t>
      </w:r>
      <w:r w:rsidR="001B4204">
        <w:t>Voor de onderstaande onderwijsbehoeften doen wij een beroep op de arrangementen extra ondersteuning om hierin een passend aanbod te bieden binnen de school</w:t>
      </w:r>
      <w:r w:rsidR="00F472A4">
        <w:t>:</w:t>
      </w:r>
    </w:p>
    <w:tbl>
      <w:tblPr>
        <w:tblStyle w:val="TableGrid"/>
        <w:tblW w:w="0" w:type="auto"/>
        <w:tblInd w:w="-5" w:type="dxa"/>
        <w:tblLook w:val="04A0" w:firstRow="1" w:lastRow="0" w:firstColumn="1" w:lastColumn="0" w:noHBand="0" w:noVBand="1"/>
      </w:tblPr>
      <w:tblGrid>
        <w:gridCol w:w="9067"/>
      </w:tblGrid>
      <w:tr w:rsidR="00057946" w:rsidTr="00CF0E39" w14:paraId="610A1BD3" w14:textId="77777777">
        <w:tc>
          <w:tcPr>
            <w:tcW w:w="9067" w:type="dxa"/>
          </w:tcPr>
          <w:p w:rsidR="00E84374" w:rsidP="00711DBD" w:rsidRDefault="00E84374" w14:paraId="7056EF7D" w14:textId="46C36E02">
            <w:pPr>
              <w:pStyle w:val="ListParagraph"/>
              <w:numPr>
                <w:ilvl w:val="0"/>
                <w:numId w:val="2"/>
              </w:numPr>
            </w:pPr>
            <w:r>
              <w:t>Blinde of slechtziende leerlingen (ondersteuning vanuit Visio)</w:t>
            </w:r>
          </w:p>
          <w:p w:rsidR="00650F5D" w:rsidP="00711DBD" w:rsidRDefault="0018552E" w14:paraId="3BAEEA9E" w14:textId="376D1F4F">
            <w:pPr>
              <w:pStyle w:val="ListParagraph"/>
              <w:numPr>
                <w:ilvl w:val="0"/>
                <w:numId w:val="2"/>
              </w:numPr>
            </w:pPr>
            <w:r>
              <w:t>Leerlinge</w:t>
            </w:r>
            <w:r w:rsidR="00071ADF">
              <w:t>n die moeite hebben met horen of communiceren (ondersteuning vanuit Kentalis)</w:t>
            </w:r>
          </w:p>
          <w:p w:rsidR="00B666AF" w:rsidP="00711DBD" w:rsidRDefault="00475822" w14:paraId="5FF5D1B6" w14:textId="77777777">
            <w:pPr>
              <w:pStyle w:val="ListParagraph"/>
              <w:numPr>
                <w:ilvl w:val="0"/>
                <w:numId w:val="2"/>
              </w:numPr>
            </w:pPr>
            <w:r>
              <w:t xml:space="preserve">Leerlingen met </w:t>
            </w:r>
            <w:r w:rsidR="00332120">
              <w:t>verstandeli</w:t>
            </w:r>
            <w:r w:rsidR="00154CE2">
              <w:t>jke en/of lichamelijke beperking (ondersteuning vanuit cluster 3)</w:t>
            </w:r>
          </w:p>
          <w:p w:rsidR="00071ADF" w:rsidP="00711DBD" w:rsidRDefault="00154CE2" w14:paraId="767A31FA" w14:textId="65AE04AA">
            <w:pPr>
              <w:pStyle w:val="ListParagraph"/>
              <w:numPr>
                <w:ilvl w:val="0"/>
                <w:numId w:val="2"/>
              </w:numPr>
            </w:pPr>
            <w:r>
              <w:t>Leerlingen met ernstige gedragsproblemen (cluster 4)</w:t>
            </w:r>
          </w:p>
          <w:p w:rsidR="00071ADF" w:rsidP="00071ADF" w:rsidRDefault="00071ADF" w14:paraId="3232B2CB" w14:textId="77777777">
            <w:pPr>
              <w:pStyle w:val="ListParagraph"/>
              <w:ind w:left="0"/>
            </w:pPr>
          </w:p>
          <w:p w:rsidR="00E97AB3" w:rsidP="00071ADF" w:rsidRDefault="00E97AB3" w14:paraId="390A73D2" w14:textId="5FA42025">
            <w:pPr>
              <w:pStyle w:val="ListParagraph"/>
              <w:ind w:left="0"/>
            </w:pPr>
            <w:r>
              <w:t xml:space="preserve">Op het moment van schrijven zijn er geen leerlingen op school die ondersteuning ontvangen vanuit een arrangement. </w:t>
            </w:r>
          </w:p>
        </w:tc>
      </w:tr>
    </w:tbl>
    <w:p w:rsidR="00F91BDE" w:rsidP="00F91BDE" w:rsidRDefault="00F91BDE" w14:paraId="7590FA05" w14:textId="77777777">
      <w:pPr>
        <w:pStyle w:val="ListParagraph"/>
        <w:spacing w:after="0" w:line="240" w:lineRule="auto"/>
      </w:pPr>
    </w:p>
    <w:p w:rsidR="001B4204" w:rsidP="00CF0E39" w:rsidRDefault="001B4204" w14:paraId="2C62AA0F" w14:textId="3D1E362E">
      <w:pPr>
        <w:spacing w:after="0" w:line="240" w:lineRule="auto"/>
      </w:pPr>
      <w:r>
        <w:t xml:space="preserve">Indien sprake is van de volgende onderwijsbehoeften verwijzen wij naar een </w:t>
      </w:r>
      <w:r w:rsidR="00005DEE">
        <w:t xml:space="preserve">andere reguliere basisschool of </w:t>
      </w:r>
      <w:r>
        <w:t>school voor Speciaal (Basis) Onderwijs omdat wij niet in staat zijn om dit met extra ondersteuning binnen de school te bieden</w:t>
      </w:r>
      <w:r w:rsidR="00F472A4">
        <w:t>:</w:t>
      </w:r>
    </w:p>
    <w:tbl>
      <w:tblPr>
        <w:tblStyle w:val="TableGrid"/>
        <w:tblW w:w="0" w:type="auto"/>
        <w:tblInd w:w="-5" w:type="dxa"/>
        <w:tblLook w:val="04A0" w:firstRow="1" w:lastRow="0" w:firstColumn="1" w:lastColumn="0" w:noHBand="0" w:noVBand="1"/>
      </w:tblPr>
      <w:tblGrid>
        <w:gridCol w:w="9067"/>
      </w:tblGrid>
      <w:tr w:rsidR="00392321" w:rsidTr="00CF0E39" w14:paraId="3C7F8456" w14:textId="77777777">
        <w:tc>
          <w:tcPr>
            <w:tcW w:w="9067" w:type="dxa"/>
          </w:tcPr>
          <w:p w:rsidR="00DB375D" w:rsidP="00711DBD" w:rsidRDefault="00DB375D" w14:paraId="239A5A2D" w14:textId="77777777">
            <w:pPr>
              <w:pStyle w:val="paragraph"/>
              <w:numPr>
                <w:ilvl w:val="0"/>
                <w:numId w:val="4"/>
              </w:numPr>
              <w:spacing w:before="0" w:beforeAutospacing="0" w:after="0" w:afterAutospacing="0"/>
              <w:textAlignment w:val="baseline"/>
              <w:rPr>
                <w:rFonts w:ascii="Calibri" w:hAnsi="Calibri"/>
                <w:sz w:val="22"/>
                <w:szCs w:val="22"/>
              </w:rPr>
            </w:pPr>
            <w:r>
              <w:rPr>
                <w:rStyle w:val="normaltextrun"/>
                <w:rFonts w:ascii="Calibri" w:hAnsi="Calibri"/>
                <w:sz w:val="22"/>
                <w:szCs w:val="22"/>
              </w:rPr>
              <w:t>Leerlingen die dermate ernstige gedragsproblematiek vertonen dat ze de fysieke of emotionele veiligheid van andere leerlingen, of medewerkers in de school in gevaar brengen. </w:t>
            </w:r>
            <w:r>
              <w:rPr>
                <w:rStyle w:val="eop"/>
                <w:rFonts w:ascii="Calibri" w:hAnsi="Calibri"/>
                <w:sz w:val="22"/>
                <w:szCs w:val="22"/>
              </w:rPr>
              <w:t> </w:t>
            </w:r>
          </w:p>
          <w:p w:rsidR="00DB375D" w:rsidP="00711DBD" w:rsidRDefault="00DB375D" w14:paraId="73823A26" w14:textId="77777777">
            <w:pPr>
              <w:pStyle w:val="paragraph"/>
              <w:numPr>
                <w:ilvl w:val="0"/>
                <w:numId w:val="4"/>
              </w:numPr>
              <w:spacing w:before="0" w:beforeAutospacing="0" w:after="0" w:afterAutospacing="0"/>
              <w:textAlignment w:val="baseline"/>
              <w:rPr>
                <w:rFonts w:ascii="Calibri" w:hAnsi="Calibri"/>
                <w:sz w:val="22"/>
                <w:szCs w:val="22"/>
              </w:rPr>
            </w:pPr>
            <w:r>
              <w:rPr>
                <w:rStyle w:val="normaltextrun"/>
                <w:rFonts w:ascii="Calibri" w:hAnsi="Calibri"/>
                <w:sz w:val="22"/>
                <w:szCs w:val="22"/>
              </w:rPr>
              <w:t>Leerlingen die structureel zoveel individuele aandacht, gedrags- of leerondersteuning nodig hebben dat het ten koste gaat van de andere leerlingen in de groep.</w:t>
            </w:r>
            <w:r>
              <w:rPr>
                <w:rStyle w:val="eop"/>
                <w:rFonts w:ascii="Calibri" w:hAnsi="Calibri"/>
                <w:sz w:val="22"/>
                <w:szCs w:val="22"/>
              </w:rPr>
              <w:t> </w:t>
            </w:r>
          </w:p>
          <w:p w:rsidRPr="00DB375D" w:rsidR="00650F5D" w:rsidP="00711DBD" w:rsidRDefault="00DB375D" w14:paraId="1B6CEAFC" w14:textId="537E030B">
            <w:pPr>
              <w:pStyle w:val="paragraph"/>
              <w:numPr>
                <w:ilvl w:val="0"/>
                <w:numId w:val="4"/>
              </w:numPr>
              <w:spacing w:before="0" w:beforeAutospacing="0" w:after="0" w:afterAutospacing="0"/>
              <w:textAlignment w:val="baseline"/>
              <w:rPr>
                <w:rFonts w:ascii="Calibri" w:hAnsi="Calibri"/>
                <w:sz w:val="22"/>
                <w:szCs w:val="22"/>
              </w:rPr>
            </w:pPr>
            <w:r>
              <w:rPr>
                <w:rStyle w:val="normaltextrun"/>
                <w:rFonts w:ascii="Calibri" w:hAnsi="Calibri"/>
                <w:sz w:val="22"/>
                <w:szCs w:val="22"/>
              </w:rPr>
              <w:t>Leerlingen waarbij, ondanks extra ondersteuning of een arrangement, het welbevinden in het gedrang komt.</w:t>
            </w:r>
            <w:r>
              <w:rPr>
                <w:rStyle w:val="eop"/>
                <w:rFonts w:ascii="Calibri" w:hAnsi="Calibri"/>
                <w:sz w:val="22"/>
                <w:szCs w:val="22"/>
              </w:rPr>
              <w:t> </w:t>
            </w:r>
          </w:p>
        </w:tc>
      </w:tr>
    </w:tbl>
    <w:p w:rsidR="00F91BDE" w:rsidP="00F91BDE" w:rsidRDefault="00F91BDE" w14:paraId="55D47971" w14:textId="77777777">
      <w:pPr>
        <w:pStyle w:val="ListParagraph"/>
        <w:spacing w:after="0" w:line="240" w:lineRule="auto"/>
      </w:pPr>
      <w:bookmarkStart w:name="_GoBack" w:id="11"/>
      <w:bookmarkEnd w:id="11"/>
    </w:p>
    <w:p w:rsidR="004174BD" w:rsidP="00F669E4" w:rsidRDefault="001B4204" w14:paraId="5343C5FB" w14:textId="5C146C8B">
      <w:pPr>
        <w:pStyle w:val="Heading1"/>
      </w:pPr>
      <w:bookmarkStart w:name="_Toc20396907" w:id="12"/>
      <w:r w:rsidRPr="00F669E4">
        <w:t>Ambities van de school</w:t>
      </w:r>
      <w:bookmarkEnd w:id="12"/>
      <w:r>
        <w:t xml:space="preserve"> </w:t>
      </w:r>
    </w:p>
    <w:p w:rsidR="00F91BDE" w:rsidP="004174BD" w:rsidRDefault="001B4204" w14:paraId="6006A514" w14:textId="77777777">
      <w:pPr>
        <w:spacing w:after="0" w:line="240" w:lineRule="auto"/>
      </w:pPr>
      <w:r>
        <w:t xml:space="preserve">Naast de ondersteuning die we op dit moment bieden, heeft onze school ambities welke we de komende periode willen realiseren. </w:t>
      </w:r>
    </w:p>
    <w:p w:rsidR="00F91BDE" w:rsidP="001B4204" w:rsidRDefault="00F91BDE" w14:paraId="3663EDB1" w14:textId="77777777">
      <w:pPr>
        <w:spacing w:after="0" w:line="240" w:lineRule="auto"/>
        <w:ind w:left="360"/>
      </w:pPr>
    </w:p>
    <w:p w:rsidR="00F91BDE" w:rsidP="004174BD" w:rsidRDefault="001B4204" w14:paraId="1BF1C411" w14:textId="4B11544F">
      <w:pPr>
        <w:spacing w:after="0" w:line="240" w:lineRule="auto"/>
      </w:pPr>
      <w:r>
        <w:t>Onze ambities ten aanzien van het bieden van aanvullende of extra ondersteuning zijn</w:t>
      </w:r>
      <w:r w:rsidR="00F472A4">
        <w:t>:</w:t>
      </w:r>
    </w:p>
    <w:tbl>
      <w:tblPr>
        <w:tblStyle w:val="TableGrid"/>
        <w:tblW w:w="0" w:type="auto"/>
        <w:tblInd w:w="-5" w:type="dxa"/>
        <w:tblLook w:val="04A0" w:firstRow="1" w:lastRow="0" w:firstColumn="1" w:lastColumn="0" w:noHBand="0" w:noVBand="1"/>
      </w:tblPr>
      <w:tblGrid>
        <w:gridCol w:w="9067"/>
      </w:tblGrid>
      <w:tr w:rsidR="00392321" w:rsidTr="51DEEF6E" w14:paraId="45F1E5ED" w14:textId="77777777">
        <w:tc>
          <w:tcPr>
            <w:tcW w:w="9067" w:type="dxa"/>
          </w:tcPr>
          <w:p w:rsidR="00432BA2" w:rsidP="00432BA2" w:rsidRDefault="51DEEF6E" w14:paraId="57F46E70" w14:textId="33D78182">
            <w:r>
              <w:t xml:space="preserve">Het </w:t>
            </w:r>
            <w:r w:rsidR="00E81EDC">
              <w:t>vorig</w:t>
            </w:r>
            <w:r>
              <w:t xml:space="preserve"> schooljaar zijn we gestart met de methode KWINK voor sociaal emotioneel leren. De komende jaren willen we met elkaar werken aan een sterke en veilige omgeving voor leerlingen, waardoor leerlingen met specifieke behoeften op het gebied van gedrag zo goed mogelijk ondersteund kunnen worden binnen de klas.</w:t>
            </w:r>
          </w:p>
          <w:p w:rsidR="00432BA2" w:rsidP="00432BA2" w:rsidRDefault="00432BA2" w14:paraId="7F170A17" w14:textId="77777777"/>
          <w:p w:rsidR="00392321" w:rsidP="00432BA2" w:rsidRDefault="51DEEF6E" w14:paraId="0D5E4AFE" w14:textId="00E4CB95">
            <w:r>
              <w:t xml:space="preserve">Daarnaast willen we tegemoetkomen aan de cognitieve verschillen tussen leerlingen, door ons leerstofaanbod steeds beter af te stemmen op de behoeften van individuele leerlingen. </w:t>
            </w:r>
          </w:p>
          <w:p w:rsidR="00650F5D" w:rsidP="001B4204" w:rsidRDefault="00650F5D" w14:paraId="7063F66F" w14:textId="77777777"/>
        </w:tc>
      </w:tr>
    </w:tbl>
    <w:p w:rsidRPr="00381F3B" w:rsidR="00AC0DAF" w:rsidP="00AC0DAF" w:rsidRDefault="00AC0DAF" w14:paraId="41DCD8BD" w14:textId="494612BE"/>
    <w:p w:rsidR="00AC0DAF" w:rsidP="00AC0DAF" w:rsidRDefault="00AC0DAF" w14:paraId="5073ACD1" w14:textId="77777777">
      <w:pPr>
        <w:rPr>
          <w:color w:val="1F497D"/>
        </w:rPr>
      </w:pPr>
    </w:p>
    <w:p w:rsidR="00392321" w:rsidRDefault="00392321" w14:paraId="1576F12A" w14:textId="77777777">
      <w:r>
        <w:br w:type="page"/>
      </w:r>
    </w:p>
    <w:p w:rsidR="00711DBD" w:rsidP="00711DBD" w:rsidRDefault="006A4E5E" w14:paraId="49EEF4C9" w14:textId="77777777">
      <w:pPr>
        <w:pStyle w:val="Heading1"/>
      </w:pPr>
      <w:bookmarkStart w:name="_Toc20396908" w:id="13"/>
      <w:r w:rsidRPr="0076478A">
        <w:t>Bijlagen</w:t>
      </w:r>
      <w:bookmarkEnd w:id="13"/>
    </w:p>
    <w:p w:rsidRPr="00711DBD" w:rsidR="00711DBD" w:rsidP="00711DBD" w:rsidRDefault="00711DBD" w14:paraId="42E9DCCA" w14:textId="642A6844">
      <w:pPr>
        <w:pStyle w:val="Heading2"/>
      </w:pPr>
      <w:bookmarkStart w:name="_Toc20396909" w:id="14"/>
      <w:r w:rsidRPr="00711DBD">
        <w:rPr>
          <w:rFonts w:eastAsia="Times New Roman"/>
          <w:lang w:eastAsia="nl-NL"/>
        </w:rPr>
        <w:t>Bijlage A - Checklist ijkinstrument basisondersteuning</w:t>
      </w:r>
      <w:bookmarkEnd w:id="14"/>
      <w:r w:rsidRPr="00711DBD">
        <w:rPr>
          <w:rFonts w:eastAsia="Times New Roman"/>
          <w:lang w:eastAsia="nl-NL"/>
        </w:rPr>
        <w:t> </w:t>
      </w:r>
    </w:p>
    <w:p w:rsidRPr="00711DBD" w:rsidR="00711DBD" w:rsidP="00711DBD" w:rsidRDefault="00711DBD" w14:paraId="3A3EFFA7" w14:textId="2D940ACD">
      <w:pPr>
        <w:spacing w:after="0" w:line="240" w:lineRule="auto"/>
        <w:textAlignment w:val="baseline"/>
        <w:rPr>
          <w:rFonts w:ascii="Segoe UI" w:hAnsi="Segoe UI" w:eastAsia="Times New Roman" w:cs="Segoe UI"/>
          <w:b/>
          <w:bCs/>
          <w:sz w:val="18"/>
          <w:szCs w:val="18"/>
          <w:lang w:eastAsia="nl-NL"/>
        </w:rPr>
      </w:pPr>
      <w:r w:rsidRPr="00711DBD">
        <w:rPr>
          <w:rFonts w:ascii="Calibri" w:hAnsi="Calibri" w:eastAsia="Times New Roman" w:cs="Segoe UI"/>
          <w:b/>
          <w:bCs/>
          <w:lang w:eastAsia="nl-NL"/>
        </w:rPr>
        <w:t> </w:t>
      </w:r>
    </w:p>
    <w:p w:rsidRPr="00711DBD" w:rsidR="00711DBD" w:rsidP="00711DBD" w:rsidRDefault="00711DBD" w14:paraId="1DE26B75" w14:textId="77777777">
      <w:pPr>
        <w:spacing w:after="0" w:line="240" w:lineRule="auto"/>
        <w:textAlignment w:val="baseline"/>
        <w:rPr>
          <w:rFonts w:ascii="Segoe UI" w:hAnsi="Segoe UI" w:eastAsia="Times New Roman" w:cs="Segoe UI"/>
          <w:sz w:val="18"/>
          <w:szCs w:val="18"/>
          <w:lang w:eastAsia="nl-NL"/>
        </w:rPr>
      </w:pPr>
      <w:r w:rsidRPr="00711DBD">
        <w:rPr>
          <w:rFonts w:ascii="Calibri" w:hAnsi="Calibri" w:eastAsia="Times New Roman" w:cs="Segoe UI"/>
          <w:b/>
          <w:bCs/>
          <w:sz w:val="28"/>
          <w:szCs w:val="28"/>
          <w:lang w:eastAsia="nl-NL"/>
        </w:rPr>
        <w:t>IJKINSTRUMENT (Checklist 2.0)</w:t>
      </w:r>
      <w:r w:rsidRPr="00711DBD">
        <w:rPr>
          <w:rFonts w:ascii="Calibri" w:hAnsi="Calibri" w:eastAsia="Times New Roman" w:cs="Segoe UI"/>
          <w:sz w:val="28"/>
          <w:szCs w:val="28"/>
          <w:lang w:eastAsia="nl-NL"/>
        </w:rPr>
        <w:t> </w:t>
      </w:r>
      <w:r w:rsidRPr="00711DBD">
        <w:rPr>
          <w:rFonts w:ascii="Calibri" w:hAnsi="Calibri" w:eastAsia="Times New Roman" w:cs="Segoe UI"/>
          <w:sz w:val="28"/>
          <w:szCs w:val="28"/>
          <w:lang w:eastAsia="nl-NL"/>
        </w:rPr>
        <w:br/>
      </w:r>
      <w:r w:rsidRPr="00711DBD">
        <w:rPr>
          <w:rFonts w:ascii="Calibri" w:hAnsi="Calibri" w:eastAsia="Times New Roman" w:cs="Segoe UI"/>
          <w:lang w:eastAsia="nl-NL"/>
        </w:rPr>
        <w:t> </w:t>
      </w:r>
      <w:r w:rsidRPr="00711DBD">
        <w:rPr>
          <w:rFonts w:ascii="Calibri" w:hAnsi="Calibri" w:eastAsia="Times New Roman" w:cs="Segoe UI"/>
          <w:lang w:eastAsia="nl-NL"/>
        </w:rPr>
        <w:br/>
      </w:r>
      <w:r w:rsidRPr="00711DBD">
        <w:rPr>
          <w:rFonts w:ascii="Calibri" w:hAnsi="Calibri" w:eastAsia="Times New Roman" w:cs="Segoe UI"/>
          <w:b/>
          <w:bCs/>
          <w:color w:val="0070C0"/>
          <w:sz w:val="28"/>
          <w:szCs w:val="28"/>
          <w:lang w:eastAsia="nl-NL"/>
        </w:rPr>
        <w:t>Basiskwaliteit en Basisondersteuning van SWV PO 20.01.</w:t>
      </w:r>
      <w:r w:rsidRPr="00711DBD">
        <w:rPr>
          <w:rFonts w:ascii="Calibri" w:hAnsi="Calibri" w:eastAsia="Times New Roman" w:cs="Segoe UI"/>
          <w:sz w:val="28"/>
          <w:szCs w:val="28"/>
          <w:lang w:eastAsia="nl-NL"/>
        </w:rPr>
        <w:t> </w:t>
      </w:r>
    </w:p>
    <w:p w:rsidRPr="00711DBD" w:rsidR="00711DBD" w:rsidP="00711DBD" w:rsidRDefault="00711DBD" w14:paraId="12412D6A" w14:textId="77777777">
      <w:pPr>
        <w:spacing w:after="0" w:line="240" w:lineRule="auto"/>
        <w:textAlignment w:val="baseline"/>
        <w:rPr>
          <w:rFonts w:ascii="Segoe UI" w:hAnsi="Segoe UI" w:eastAsia="Times New Roman" w:cs="Segoe UI"/>
          <w:sz w:val="18"/>
          <w:szCs w:val="18"/>
          <w:lang w:eastAsia="nl-NL"/>
        </w:rPr>
      </w:pPr>
      <w:r w:rsidRPr="00711DBD">
        <w:rPr>
          <w:rFonts w:ascii="Calibri" w:hAnsi="Calibri" w:eastAsia="Times New Roman" w:cs="Segoe UI"/>
          <w:lang w:eastAsia="nl-NL"/>
        </w:rPr>
        <w:t>Deze lijst is gebaseerd op de 13 kernkwaliteiten van basisondersteuning, gekoppeld aan de Standaarden van het Toezichtkader van de Inspectie 2017 en het Ondersteuningsplan 2019 – 2023. </w:t>
      </w:r>
    </w:p>
    <w:p w:rsidRPr="00711DBD" w:rsidR="00711DBD" w:rsidP="00711DBD" w:rsidRDefault="00711DBD" w14:paraId="6978010A" w14:textId="77777777">
      <w:pPr>
        <w:spacing w:after="0" w:line="240" w:lineRule="auto"/>
        <w:textAlignment w:val="baseline"/>
        <w:rPr>
          <w:rFonts w:ascii="Segoe UI" w:hAnsi="Segoe UI" w:eastAsia="Times New Roman" w:cs="Segoe UI"/>
          <w:sz w:val="18"/>
          <w:szCs w:val="18"/>
          <w:lang w:eastAsia="nl-NL"/>
        </w:rPr>
      </w:pPr>
      <w:r w:rsidRPr="00711DBD">
        <w:rPr>
          <w:rFonts w:ascii="Calibri" w:hAnsi="Calibri" w:eastAsia="Times New Roman" w:cs="Segoe UI"/>
          <w:lang w:eastAsia="nl-NL"/>
        </w:rPr>
        <w:t> </w:t>
      </w:r>
    </w:p>
    <w:p w:rsidRPr="00711DBD" w:rsidR="00711DBD" w:rsidP="00711DBD" w:rsidRDefault="00711DBD" w14:paraId="3BCCCC0D" w14:textId="77777777">
      <w:pPr>
        <w:spacing w:after="0" w:line="240" w:lineRule="auto"/>
        <w:textAlignment w:val="baseline"/>
        <w:rPr>
          <w:rFonts w:ascii="Segoe UI" w:hAnsi="Segoe UI" w:eastAsia="Times New Roman" w:cs="Segoe UI"/>
          <w:sz w:val="18"/>
          <w:szCs w:val="18"/>
          <w:lang w:eastAsia="nl-NL"/>
        </w:rPr>
      </w:pPr>
      <w:r w:rsidRPr="00711DBD">
        <w:rPr>
          <w:rFonts w:ascii="Calibri" w:hAnsi="Calibri" w:eastAsia="Times New Roman" w:cs="Segoe UI"/>
          <w:i/>
          <w:iCs/>
          <w:lang w:eastAsia="nl-NL"/>
        </w:rPr>
        <w:t>Begrippen:</w:t>
      </w:r>
      <w:r w:rsidRPr="00711DBD">
        <w:rPr>
          <w:rFonts w:ascii="Calibri" w:hAnsi="Calibri" w:eastAsia="Times New Roman" w:cs="Segoe UI"/>
          <w:lang w:eastAsia="nl-NL"/>
        </w:rPr>
        <w:t> </w:t>
      </w:r>
    </w:p>
    <w:p w:rsidRPr="00711DBD" w:rsidR="00711DBD" w:rsidP="00711DBD" w:rsidRDefault="00711DBD" w14:paraId="3ABCEC62" w14:textId="77777777">
      <w:pPr>
        <w:spacing w:after="0" w:line="240" w:lineRule="auto"/>
        <w:textAlignment w:val="baseline"/>
        <w:rPr>
          <w:rFonts w:ascii="Segoe UI" w:hAnsi="Segoe UI" w:eastAsia="Times New Roman" w:cs="Segoe UI"/>
          <w:sz w:val="18"/>
          <w:szCs w:val="18"/>
          <w:lang w:eastAsia="nl-NL"/>
        </w:rPr>
      </w:pPr>
      <w:r w:rsidRPr="00711DBD">
        <w:rPr>
          <w:rFonts w:ascii="Calibri" w:hAnsi="Calibri" w:eastAsia="Times New Roman" w:cs="Segoe UI"/>
          <w:i/>
          <w:iCs/>
          <w:lang w:eastAsia="nl-NL"/>
        </w:rPr>
        <w:t>Basiskwaliteit = dat wat de Standaard beoordeelt in haar toezicht kader</w:t>
      </w:r>
      <w:r w:rsidRPr="00711DBD">
        <w:rPr>
          <w:rFonts w:ascii="Calibri" w:hAnsi="Calibri" w:eastAsia="Times New Roman" w:cs="Segoe UI"/>
          <w:lang w:eastAsia="nl-NL"/>
        </w:rPr>
        <w:t> </w:t>
      </w:r>
    </w:p>
    <w:p w:rsidRPr="00711DBD" w:rsidR="00711DBD" w:rsidP="00711DBD" w:rsidRDefault="00711DBD" w14:paraId="7CC54763" w14:textId="77777777">
      <w:pPr>
        <w:spacing w:after="0" w:line="240" w:lineRule="auto"/>
        <w:textAlignment w:val="baseline"/>
        <w:rPr>
          <w:rFonts w:ascii="Segoe UI" w:hAnsi="Segoe UI" w:eastAsia="Times New Roman" w:cs="Segoe UI"/>
          <w:sz w:val="18"/>
          <w:szCs w:val="18"/>
          <w:lang w:eastAsia="nl-NL"/>
        </w:rPr>
      </w:pPr>
      <w:r w:rsidRPr="00711DBD">
        <w:rPr>
          <w:rFonts w:ascii="Calibri" w:hAnsi="Calibri" w:eastAsia="Times New Roman" w:cs="Segoe UI"/>
          <w:i/>
          <w:iCs/>
          <w:lang w:eastAsia="nl-NL"/>
        </w:rPr>
        <w:t>Basisondersteuning = basiskwaliteit en wat we samen als extra hebben afgesproken.</w:t>
      </w:r>
      <w:r w:rsidRPr="00711DBD">
        <w:rPr>
          <w:rFonts w:ascii="Calibri" w:hAnsi="Calibri" w:eastAsia="Times New Roman" w:cs="Segoe UI"/>
          <w:lang w:eastAsia="nl-NL"/>
        </w:rPr>
        <w:t> </w:t>
      </w:r>
    </w:p>
    <w:p w:rsidRPr="00711DBD" w:rsidR="00711DBD" w:rsidP="00711DBD" w:rsidRDefault="00711DBD" w14:paraId="37508E5C" w14:textId="77777777">
      <w:pPr>
        <w:spacing w:after="0" w:line="240" w:lineRule="auto"/>
        <w:textAlignment w:val="baseline"/>
        <w:rPr>
          <w:rFonts w:ascii="Segoe UI" w:hAnsi="Segoe UI" w:eastAsia="Times New Roman" w:cs="Segoe UI"/>
          <w:sz w:val="18"/>
          <w:szCs w:val="18"/>
          <w:lang w:eastAsia="nl-NL"/>
        </w:rPr>
      </w:pPr>
      <w:r w:rsidRPr="00711DBD">
        <w:rPr>
          <w:rFonts w:ascii="Calibri" w:hAnsi="Calibri" w:eastAsia="Times New Roman" w:cs="Segoe UI"/>
          <w:lang w:eastAsia="nl-NL"/>
        </w:rPr>
        <w:t> </w:t>
      </w:r>
    </w:p>
    <w:p w:rsidRPr="00711DBD" w:rsidR="00711DBD" w:rsidP="00711DBD" w:rsidRDefault="00711DBD" w14:paraId="287240C1" w14:textId="77777777">
      <w:pPr>
        <w:spacing w:after="0" w:line="240" w:lineRule="auto"/>
        <w:textAlignment w:val="baseline"/>
        <w:rPr>
          <w:rFonts w:ascii="Segoe UI" w:hAnsi="Segoe UI" w:eastAsia="Times New Roman" w:cs="Segoe UI"/>
          <w:sz w:val="18"/>
          <w:szCs w:val="18"/>
          <w:lang w:eastAsia="nl-NL"/>
        </w:rPr>
      </w:pPr>
      <w:r w:rsidRPr="00711DBD">
        <w:rPr>
          <w:rFonts w:ascii="Calibri" w:hAnsi="Calibri" w:eastAsia="Times New Roman" w:cs="Segoe UI"/>
          <w:lang w:eastAsia="nl-NL"/>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729"/>
        <w:gridCol w:w="6327"/>
      </w:tblGrid>
      <w:tr w:rsidRPr="00711DBD" w:rsidR="00711DBD" w:rsidTr="51DEEF6E" w14:paraId="0748568D" w14:textId="77777777">
        <w:tc>
          <w:tcPr>
            <w:tcW w:w="9060" w:type="dxa"/>
            <w:gridSpan w:val="2"/>
            <w:tcBorders>
              <w:top w:val="single" w:color="auto" w:sz="6" w:space="0"/>
              <w:left w:val="single" w:color="auto" w:sz="6" w:space="0"/>
              <w:bottom w:val="single" w:color="auto" w:sz="6" w:space="0"/>
              <w:right w:val="single" w:color="auto" w:sz="6" w:space="0"/>
            </w:tcBorders>
            <w:shd w:val="clear" w:color="auto" w:fill="auto"/>
            <w:hideMark/>
          </w:tcPr>
          <w:p w:rsidRPr="00711DBD" w:rsidR="00711DBD" w:rsidP="00711DBD" w:rsidRDefault="00711DBD" w14:paraId="422B0414" w14:textId="77777777">
            <w:pPr>
              <w:spacing w:after="0" w:line="240" w:lineRule="auto"/>
              <w:jc w:val="center"/>
              <w:textAlignment w:val="baseline"/>
              <w:divId w:val="69424236"/>
              <w:rPr>
                <w:rFonts w:ascii="Times New Roman" w:hAnsi="Times New Roman" w:eastAsia="Times New Roman" w:cs="Times New Roman"/>
                <w:sz w:val="24"/>
                <w:szCs w:val="24"/>
                <w:lang w:eastAsia="nl-NL"/>
              </w:rPr>
            </w:pPr>
            <w:r w:rsidRPr="00711DBD">
              <w:rPr>
                <w:rFonts w:ascii="Calibri" w:hAnsi="Calibri" w:eastAsia="Times New Roman" w:cs="Times New Roman"/>
                <w:b/>
                <w:bCs/>
                <w:color w:val="0070C0"/>
                <w:sz w:val="28"/>
                <w:szCs w:val="28"/>
                <w:lang w:eastAsia="nl-NL"/>
              </w:rPr>
              <w:t>Preventieve en licht curatieve interventies</w:t>
            </w:r>
            <w:r w:rsidRPr="00711DBD">
              <w:rPr>
                <w:rFonts w:ascii="Calibri" w:hAnsi="Calibri" w:eastAsia="Times New Roman" w:cs="Times New Roman"/>
                <w:sz w:val="28"/>
                <w:szCs w:val="28"/>
                <w:lang w:eastAsia="nl-NL"/>
              </w:rPr>
              <w:t> </w:t>
            </w:r>
          </w:p>
        </w:tc>
      </w:tr>
      <w:tr w:rsidRPr="00711DBD" w:rsidR="00711DBD" w:rsidTr="51DEEF6E" w14:paraId="4353244C" w14:textId="77777777">
        <w:tc>
          <w:tcPr>
            <w:tcW w:w="9060" w:type="dxa"/>
            <w:gridSpan w:val="2"/>
            <w:tcBorders>
              <w:top w:val="nil"/>
              <w:left w:val="single" w:color="auto" w:sz="6" w:space="0"/>
              <w:bottom w:val="single" w:color="auto" w:sz="6" w:space="0"/>
              <w:right w:val="single" w:color="auto" w:sz="6" w:space="0"/>
            </w:tcBorders>
            <w:shd w:val="clear" w:color="auto" w:fill="auto"/>
            <w:hideMark/>
          </w:tcPr>
          <w:p w:rsidRPr="00711DBD" w:rsidR="00711DBD" w:rsidP="00711DBD" w:rsidRDefault="00711DBD" w14:paraId="7D2D062F" w14:textId="77777777">
            <w:pPr>
              <w:numPr>
                <w:ilvl w:val="0"/>
                <w:numId w:val="5"/>
              </w:numPr>
              <w:spacing w:after="0" w:line="240" w:lineRule="auto"/>
              <w:ind w:left="360" w:firstLine="0"/>
              <w:textAlignment w:val="baseline"/>
              <w:rPr>
                <w:rFonts w:ascii="Calibri" w:hAnsi="Calibri" w:eastAsia="Times New Roman" w:cs="Times New Roman"/>
                <w:sz w:val="28"/>
                <w:szCs w:val="28"/>
                <w:lang w:eastAsia="nl-NL"/>
              </w:rPr>
            </w:pPr>
            <w:r w:rsidRPr="00711DBD">
              <w:rPr>
                <w:rFonts w:ascii="Calibri" w:hAnsi="Calibri" w:eastAsia="Times New Roman" w:cs="Times New Roman"/>
                <w:b/>
                <w:bCs/>
                <w:sz w:val="28"/>
                <w:szCs w:val="28"/>
                <w:lang w:eastAsia="nl-NL"/>
              </w:rPr>
              <w:t>De leerlingen ontwikkelen zich in een veilige omgeving.</w:t>
            </w:r>
            <w:r w:rsidRPr="00711DBD">
              <w:rPr>
                <w:rFonts w:ascii="Calibri" w:hAnsi="Calibri" w:eastAsia="Times New Roman" w:cs="Times New Roman"/>
                <w:sz w:val="28"/>
                <w:szCs w:val="28"/>
                <w:lang w:eastAsia="nl-NL"/>
              </w:rPr>
              <w:t> </w:t>
            </w:r>
          </w:p>
        </w:tc>
      </w:tr>
      <w:tr w:rsidRPr="00711DBD" w:rsidR="00711DBD" w:rsidTr="51DEEF6E" w14:paraId="07E0831B" w14:textId="77777777">
        <w:tc>
          <w:tcPr>
            <w:tcW w:w="2730" w:type="dxa"/>
            <w:tcBorders>
              <w:top w:val="nil"/>
              <w:left w:val="single" w:color="auto" w:sz="6" w:space="0"/>
              <w:bottom w:val="single" w:color="auto" w:sz="6" w:space="0"/>
              <w:right w:val="single" w:color="auto" w:sz="6" w:space="0"/>
            </w:tcBorders>
            <w:shd w:val="clear" w:color="auto" w:fill="auto"/>
            <w:hideMark/>
          </w:tcPr>
          <w:p w:rsidRPr="00711DBD" w:rsidR="00711DBD" w:rsidP="00711DBD" w:rsidRDefault="00711DBD" w14:paraId="67A44EC0" w14:textId="77777777">
            <w:pPr>
              <w:spacing w:after="0" w:line="240" w:lineRule="auto"/>
              <w:textAlignment w:val="baseline"/>
              <w:rPr>
                <w:rFonts w:ascii="Times New Roman" w:hAnsi="Times New Roman" w:eastAsia="Times New Roman" w:cs="Times New Roman"/>
                <w:sz w:val="24"/>
                <w:szCs w:val="24"/>
                <w:lang w:eastAsia="nl-NL"/>
              </w:rPr>
            </w:pPr>
            <w:r w:rsidRPr="00711DBD">
              <w:rPr>
                <w:rFonts w:ascii="Calibri" w:hAnsi="Calibri" w:eastAsia="Times New Roman" w:cs="Times New Roman"/>
                <w:lang w:eastAsia="nl-NL"/>
              </w:rPr>
              <w:t>Standaard </w:t>
            </w:r>
          </w:p>
        </w:tc>
        <w:tc>
          <w:tcPr>
            <w:tcW w:w="6315" w:type="dxa"/>
            <w:tcBorders>
              <w:top w:val="nil"/>
              <w:left w:val="nil"/>
              <w:bottom w:val="single" w:color="auto" w:sz="6" w:space="0"/>
              <w:right w:val="single" w:color="auto" w:sz="6" w:space="0"/>
            </w:tcBorders>
            <w:shd w:val="clear" w:color="auto" w:fill="auto"/>
            <w:hideMark/>
          </w:tcPr>
          <w:p w:rsidRPr="00711DBD" w:rsidR="00711DBD" w:rsidP="00711DBD" w:rsidRDefault="00711DBD" w14:paraId="256DFF1B" w14:textId="77777777">
            <w:pPr>
              <w:spacing w:after="0" w:line="240" w:lineRule="auto"/>
              <w:textAlignment w:val="baseline"/>
              <w:rPr>
                <w:rFonts w:ascii="Times New Roman" w:hAnsi="Times New Roman" w:eastAsia="Times New Roman" w:cs="Times New Roman"/>
                <w:sz w:val="24"/>
                <w:szCs w:val="24"/>
                <w:lang w:eastAsia="nl-NL"/>
              </w:rPr>
            </w:pPr>
            <w:r w:rsidRPr="00711DBD">
              <w:rPr>
                <w:rFonts w:ascii="Calibri" w:hAnsi="Calibri" w:eastAsia="Times New Roman" w:cs="Times New Roman"/>
                <w:lang w:eastAsia="nl-NL"/>
              </w:rPr>
              <w:t>Indicatoren </w:t>
            </w:r>
          </w:p>
        </w:tc>
      </w:tr>
      <w:tr w:rsidRPr="00711DBD" w:rsidR="00711DBD" w:rsidTr="51DEEF6E" w14:paraId="7FA4D292" w14:textId="77777777">
        <w:tc>
          <w:tcPr>
            <w:tcW w:w="2730" w:type="dxa"/>
            <w:tcBorders>
              <w:top w:val="nil"/>
              <w:left w:val="single" w:color="auto" w:sz="6" w:space="0"/>
              <w:bottom w:val="single" w:color="auto" w:sz="6" w:space="0"/>
              <w:right w:val="single" w:color="auto" w:sz="6" w:space="0"/>
            </w:tcBorders>
            <w:shd w:val="clear" w:color="auto" w:fill="auto"/>
            <w:hideMark/>
          </w:tcPr>
          <w:p w:rsidRPr="00711DBD" w:rsidR="00711DBD" w:rsidP="00711DBD" w:rsidRDefault="00711DBD" w14:paraId="4B12638C" w14:textId="77777777">
            <w:pPr>
              <w:spacing w:after="0" w:line="240" w:lineRule="auto"/>
              <w:textAlignment w:val="baseline"/>
              <w:rPr>
                <w:rFonts w:ascii="Times New Roman" w:hAnsi="Times New Roman" w:eastAsia="Times New Roman" w:cs="Times New Roman"/>
                <w:sz w:val="24"/>
                <w:szCs w:val="24"/>
                <w:lang w:eastAsia="nl-NL"/>
              </w:rPr>
            </w:pPr>
            <w:r w:rsidRPr="00711DBD">
              <w:rPr>
                <w:rFonts w:ascii="Calibri" w:hAnsi="Calibri" w:eastAsia="Times New Roman" w:cs="Times New Roman"/>
                <w:lang w:eastAsia="nl-NL"/>
              </w:rPr>
              <w:t>SK1 Veiligheid </w:t>
            </w:r>
            <w:r w:rsidRPr="00711DBD">
              <w:rPr>
                <w:rFonts w:ascii="Calibri" w:hAnsi="Calibri" w:eastAsia="Times New Roman" w:cs="Times New Roman"/>
                <w:lang w:eastAsia="nl-NL"/>
              </w:rPr>
              <w:br/>
            </w:r>
            <w:r w:rsidRPr="00711DBD">
              <w:rPr>
                <w:rFonts w:ascii="Calibri" w:hAnsi="Calibri" w:eastAsia="Times New Roman" w:cs="Times New Roman"/>
                <w:lang w:eastAsia="nl-NL"/>
              </w:rPr>
              <w:t>SK2 Pedagogisch Klimaat </w:t>
            </w:r>
          </w:p>
        </w:tc>
        <w:tc>
          <w:tcPr>
            <w:tcW w:w="6315" w:type="dxa"/>
            <w:tcBorders>
              <w:top w:val="nil"/>
              <w:left w:val="nil"/>
              <w:bottom w:val="single" w:color="auto" w:sz="6" w:space="0"/>
              <w:right w:val="single" w:color="auto" w:sz="6" w:space="0"/>
            </w:tcBorders>
            <w:shd w:val="clear" w:color="auto" w:fill="auto"/>
            <w:hideMark/>
          </w:tcPr>
          <w:p w:rsidRPr="00711DBD" w:rsidR="00711DBD" w:rsidP="00711DBD" w:rsidRDefault="00711DBD" w14:paraId="1B81C94E" w14:textId="77777777">
            <w:pPr>
              <w:numPr>
                <w:ilvl w:val="0"/>
                <w:numId w:val="6"/>
              </w:numPr>
              <w:spacing w:after="0" w:line="240" w:lineRule="auto"/>
              <w:ind w:left="0" w:firstLine="0"/>
              <w:textAlignment w:val="baseline"/>
              <w:rPr>
                <w:rFonts w:ascii="Calibri" w:hAnsi="Calibri" w:eastAsia="Times New Roman" w:cs="Times New Roman"/>
                <w:lang w:eastAsia="nl-NL"/>
              </w:rPr>
            </w:pPr>
            <w:r w:rsidRPr="00711DBD">
              <w:rPr>
                <w:rFonts w:ascii="Calibri" w:hAnsi="Calibri" w:eastAsia="Times New Roman" w:cs="Times New Roman"/>
                <w:lang w:eastAsia="nl-NL"/>
              </w:rPr>
              <w:t>De school zorgt voor de sociale, fysieke en psychische veiligheid van de leerlingen in en om de school gedurende de schooldag.   </w:t>
            </w:r>
          </w:p>
          <w:p w:rsidRPr="00711DBD" w:rsidR="00711DBD" w:rsidP="00711DBD" w:rsidRDefault="00711DBD" w14:paraId="5D1467D6" w14:textId="77777777">
            <w:pPr>
              <w:numPr>
                <w:ilvl w:val="0"/>
                <w:numId w:val="7"/>
              </w:numPr>
              <w:spacing w:after="0" w:line="240" w:lineRule="auto"/>
              <w:ind w:left="0" w:firstLine="0"/>
              <w:textAlignment w:val="baseline"/>
              <w:rPr>
                <w:rFonts w:ascii="Calibri" w:hAnsi="Calibri" w:eastAsia="Times New Roman" w:cs="Times New Roman"/>
                <w:lang w:eastAsia="nl-NL"/>
              </w:rPr>
            </w:pPr>
            <w:r w:rsidRPr="00711DBD">
              <w:rPr>
                <w:rFonts w:ascii="Calibri" w:hAnsi="Calibri" w:eastAsia="Times New Roman" w:cs="Times New Roman"/>
                <w:lang w:eastAsia="nl-NL"/>
              </w:rPr>
              <w:t>De leerlingen van de school voelen zich sociaal, fysiek en psychisch veilig. </w:t>
            </w:r>
          </w:p>
          <w:p w:rsidRPr="00711DBD" w:rsidR="00711DBD" w:rsidP="00711DBD" w:rsidRDefault="00711DBD" w14:paraId="72E066EA" w14:textId="77777777">
            <w:pPr>
              <w:numPr>
                <w:ilvl w:val="0"/>
                <w:numId w:val="8"/>
              </w:numPr>
              <w:spacing w:after="0" w:line="240" w:lineRule="auto"/>
              <w:ind w:left="0" w:firstLine="0"/>
              <w:textAlignment w:val="baseline"/>
              <w:rPr>
                <w:rFonts w:ascii="Calibri" w:hAnsi="Calibri" w:eastAsia="Times New Roman" w:cs="Times New Roman"/>
                <w:lang w:eastAsia="nl-NL"/>
              </w:rPr>
            </w:pPr>
            <w:r w:rsidRPr="00711DBD">
              <w:rPr>
                <w:rFonts w:ascii="Calibri" w:hAnsi="Calibri" w:eastAsia="Times New Roman" w:cs="Times New Roman"/>
                <w:lang w:eastAsia="nl-NL"/>
              </w:rPr>
              <w:t>De school beschikt over veiligheidsbeleid (beschreven in het schoolplan of een ander document). </w:t>
            </w:r>
          </w:p>
          <w:p w:rsidRPr="00711DBD" w:rsidR="00711DBD" w:rsidP="00711DBD" w:rsidRDefault="00711DBD" w14:paraId="25D9079C" w14:textId="77777777">
            <w:pPr>
              <w:numPr>
                <w:ilvl w:val="0"/>
                <w:numId w:val="9"/>
              </w:numPr>
              <w:spacing w:after="0" w:line="240" w:lineRule="auto"/>
              <w:ind w:left="0" w:firstLine="0"/>
              <w:textAlignment w:val="baseline"/>
              <w:rPr>
                <w:rFonts w:ascii="Calibri" w:hAnsi="Calibri" w:eastAsia="Times New Roman" w:cs="Times New Roman"/>
                <w:lang w:eastAsia="nl-NL"/>
              </w:rPr>
            </w:pPr>
            <w:r w:rsidRPr="00711DBD">
              <w:rPr>
                <w:rFonts w:ascii="Calibri" w:hAnsi="Calibri" w:eastAsia="Times New Roman" w:cs="Times New Roman"/>
                <w:lang w:eastAsia="nl-NL"/>
              </w:rPr>
              <w:t>Het veiligheidsbeleid richt zich op het voorkomen, afhandelen, registreren (incidentenregistratie) en evalueren van incidenten. </w:t>
            </w:r>
          </w:p>
          <w:p w:rsidRPr="00711DBD" w:rsidR="00711DBD" w:rsidP="00711DBD" w:rsidRDefault="00711DBD" w14:paraId="1205B508" w14:textId="77777777">
            <w:pPr>
              <w:numPr>
                <w:ilvl w:val="0"/>
                <w:numId w:val="10"/>
              </w:numPr>
              <w:spacing w:after="0" w:line="240" w:lineRule="auto"/>
              <w:ind w:left="0" w:firstLine="0"/>
              <w:textAlignment w:val="baseline"/>
              <w:rPr>
                <w:rFonts w:ascii="Calibri" w:hAnsi="Calibri" w:eastAsia="Times New Roman" w:cs="Times New Roman"/>
                <w:lang w:eastAsia="nl-NL"/>
              </w:rPr>
            </w:pPr>
            <w:r w:rsidRPr="00711DBD">
              <w:rPr>
                <w:rFonts w:ascii="Calibri" w:hAnsi="Calibri" w:eastAsia="Times New Roman" w:cs="Times New Roman"/>
                <w:lang w:eastAsia="nl-NL"/>
              </w:rPr>
              <w:t>De school monitort de veiligheid. </w:t>
            </w:r>
          </w:p>
          <w:p w:rsidRPr="00711DBD" w:rsidR="00711DBD" w:rsidP="00711DBD" w:rsidRDefault="00711DBD" w14:paraId="7FFEA0B6" w14:textId="77777777">
            <w:pPr>
              <w:numPr>
                <w:ilvl w:val="0"/>
                <w:numId w:val="11"/>
              </w:numPr>
              <w:spacing w:after="0" w:line="240" w:lineRule="auto"/>
              <w:ind w:left="0" w:firstLine="0"/>
              <w:textAlignment w:val="baseline"/>
              <w:rPr>
                <w:rFonts w:ascii="Calibri" w:hAnsi="Calibri" w:eastAsia="Times New Roman" w:cs="Times New Roman"/>
                <w:lang w:eastAsia="nl-NL"/>
              </w:rPr>
            </w:pPr>
            <w:r w:rsidRPr="00711DBD">
              <w:rPr>
                <w:rFonts w:ascii="Calibri" w:hAnsi="Calibri" w:eastAsia="Times New Roman" w:cs="Times New Roman"/>
                <w:lang w:eastAsia="nl-NL"/>
              </w:rPr>
              <w:t>De school neemt verbetermaatregelen als de monitoring daartoe aanleiding geeft. </w:t>
            </w:r>
          </w:p>
          <w:p w:rsidRPr="00711DBD" w:rsidR="00711DBD" w:rsidP="00711DBD" w:rsidRDefault="00711DBD" w14:paraId="666857C8" w14:textId="77777777">
            <w:pPr>
              <w:numPr>
                <w:ilvl w:val="0"/>
                <w:numId w:val="12"/>
              </w:numPr>
              <w:spacing w:after="0" w:line="240" w:lineRule="auto"/>
              <w:ind w:left="0" w:firstLine="0"/>
              <w:textAlignment w:val="baseline"/>
              <w:rPr>
                <w:rFonts w:ascii="Calibri" w:hAnsi="Calibri" w:eastAsia="Times New Roman" w:cs="Times New Roman"/>
                <w:lang w:eastAsia="nl-NL"/>
              </w:rPr>
            </w:pPr>
            <w:r w:rsidRPr="00711DBD">
              <w:rPr>
                <w:rFonts w:ascii="Calibri" w:hAnsi="Calibri" w:eastAsia="Times New Roman" w:cs="Times New Roman"/>
                <w:lang w:eastAsia="nl-NL"/>
              </w:rPr>
              <w:t>De school heeft een aanspreekpunt als het gaat om pesten en voor de coördinatie van het beleid tegen pesten. </w:t>
            </w:r>
          </w:p>
          <w:p w:rsidRPr="00711DBD" w:rsidR="00711DBD" w:rsidP="00711DBD" w:rsidRDefault="00711DBD" w14:paraId="4BFC82A0" w14:textId="77777777">
            <w:pPr>
              <w:numPr>
                <w:ilvl w:val="0"/>
                <w:numId w:val="13"/>
              </w:numPr>
              <w:spacing w:after="0" w:line="240" w:lineRule="auto"/>
              <w:ind w:left="0" w:firstLine="0"/>
              <w:textAlignment w:val="baseline"/>
              <w:rPr>
                <w:rFonts w:ascii="Calibri" w:hAnsi="Calibri" w:eastAsia="Times New Roman" w:cs="Times New Roman"/>
                <w:lang w:eastAsia="nl-NL"/>
              </w:rPr>
            </w:pPr>
            <w:r w:rsidRPr="00711DBD">
              <w:rPr>
                <w:rFonts w:ascii="Calibri" w:hAnsi="Calibri" w:eastAsia="Times New Roman" w:cs="Times New Roman"/>
                <w:lang w:eastAsia="nl-NL"/>
              </w:rPr>
              <w:t>De schoolleiding en de leraren voorkomen pesten, agressie en geweld in elke vorm. </w:t>
            </w:r>
          </w:p>
          <w:p w:rsidRPr="00711DBD" w:rsidR="00711DBD" w:rsidP="00711DBD" w:rsidRDefault="00711DBD" w14:paraId="312C0E57" w14:textId="77777777">
            <w:pPr>
              <w:numPr>
                <w:ilvl w:val="0"/>
                <w:numId w:val="14"/>
              </w:numPr>
              <w:spacing w:after="0" w:line="240" w:lineRule="auto"/>
              <w:ind w:left="0" w:firstLine="0"/>
              <w:textAlignment w:val="baseline"/>
              <w:rPr>
                <w:rFonts w:ascii="Calibri" w:hAnsi="Calibri" w:eastAsia="Times New Roman" w:cs="Times New Roman"/>
                <w:lang w:eastAsia="nl-NL"/>
              </w:rPr>
            </w:pPr>
            <w:r w:rsidRPr="00711DBD">
              <w:rPr>
                <w:rFonts w:ascii="Calibri" w:hAnsi="Calibri" w:eastAsia="Times New Roman" w:cs="Times New Roman"/>
                <w:lang w:eastAsia="nl-NL"/>
              </w:rPr>
              <w:t>De schoolleiding en de leraren treden zo nodig snel en adequaat op bij vormen van pesten, agressie en geweld. </w:t>
            </w:r>
          </w:p>
          <w:p w:rsidRPr="00711DBD" w:rsidR="00711DBD" w:rsidP="51DEEF6E" w:rsidRDefault="00711DBD" w14:paraId="022EEDC3" w14:textId="58C34B6C">
            <w:pPr>
              <w:numPr>
                <w:ilvl w:val="0"/>
                <w:numId w:val="15"/>
              </w:numPr>
              <w:spacing w:after="0" w:line="240" w:lineRule="auto"/>
              <w:ind w:left="0" w:firstLine="0"/>
              <w:textAlignment w:val="baseline"/>
              <w:rPr>
                <w:rFonts w:ascii="Calibri" w:hAnsi="Calibri" w:eastAsia="Times New Roman" w:cs="Times New Roman"/>
                <w:lang w:eastAsia="nl-NL"/>
              </w:rPr>
            </w:pPr>
            <w:r w:rsidRPr="00711DBD">
              <w:rPr>
                <w:rFonts w:ascii="Calibri" w:hAnsi="Calibri" w:eastAsia="Times New Roman" w:cs="Times New Roman"/>
                <w:lang w:eastAsia="nl-NL"/>
              </w:rPr>
              <w:t>De uitingen van leerlingen en personeel zijn in lijn met de basiswaarden van de democratische rechtsstaat.</w:t>
            </w:r>
            <w:r w:rsidRPr="00711DBD">
              <w:rPr>
                <w:rFonts w:ascii="Verdana" w:hAnsi="Verdana" w:eastAsia="Times New Roman" w:cs="Times New Roman"/>
                <w:color w:val="1F175C"/>
                <w:sz w:val="21"/>
                <w:szCs w:val="21"/>
                <w:shd w:val="clear" w:color="auto" w:fill="FFFFFF"/>
                <w:lang w:eastAsia="nl-NL"/>
              </w:rPr>
              <w:t> </w:t>
            </w:r>
            <w:r w:rsidRPr="00711DBD">
              <w:rPr>
                <w:rFonts w:ascii="Calibri" w:hAnsi="Calibri" w:eastAsia="Times New Roman" w:cs="Times New Roman"/>
                <w:lang w:eastAsia="nl-NL"/>
              </w:rPr>
              <w:t>Dit betekent dat iedereen zich aan de wetten en regels moet houden. Burgers en bedrijven, maar ook de overheid. Het betekent ook dat iedereen die het ergens niet mee eens is, een onafhankelijke persoon om een oordeel mag vragen. Die onafhankelijke persoon is de rechter). </w:t>
            </w:r>
          </w:p>
          <w:p w:rsidRPr="00711DBD" w:rsidR="00711DBD" w:rsidP="00711DBD" w:rsidRDefault="00711DBD" w14:paraId="5D63F042" w14:textId="77777777">
            <w:pPr>
              <w:numPr>
                <w:ilvl w:val="0"/>
                <w:numId w:val="16"/>
              </w:numPr>
              <w:spacing w:after="0" w:line="240" w:lineRule="auto"/>
              <w:ind w:left="0" w:firstLine="0"/>
              <w:textAlignment w:val="baseline"/>
              <w:rPr>
                <w:rFonts w:ascii="Calibri" w:hAnsi="Calibri" w:eastAsia="Times New Roman" w:cs="Times New Roman"/>
                <w:lang w:eastAsia="nl-NL"/>
              </w:rPr>
            </w:pPr>
            <w:r w:rsidRPr="00711DBD">
              <w:rPr>
                <w:rFonts w:ascii="Calibri" w:hAnsi="Calibri" w:eastAsia="Times New Roman" w:cs="Times New Roman"/>
                <w:lang w:eastAsia="nl-NL"/>
              </w:rPr>
              <w:t>De school hanteert (zichtbare) regels voor veiligheid en omgangsvormen.    </w:t>
            </w:r>
          </w:p>
          <w:p w:rsidRPr="00711DBD" w:rsidR="00711DBD" w:rsidP="51DEEF6E" w:rsidRDefault="51DEEF6E" w14:paraId="5E050A70" w14:textId="168F3BC3">
            <w:pPr>
              <w:numPr>
                <w:ilvl w:val="0"/>
                <w:numId w:val="17"/>
              </w:numPr>
              <w:spacing w:after="0" w:line="240" w:lineRule="auto"/>
              <w:ind w:left="0" w:firstLine="0"/>
              <w:textAlignment w:val="baseline"/>
              <w:rPr>
                <w:rFonts w:ascii="Calibri" w:hAnsi="Calibri" w:eastAsia="Times New Roman" w:cs="Times New Roman"/>
                <w:lang w:eastAsia="nl-NL"/>
              </w:rPr>
            </w:pPr>
            <w:r w:rsidRPr="51DEEF6E">
              <w:rPr>
                <w:rFonts w:ascii="Calibri" w:hAnsi="Calibri" w:eastAsia="Times New Roman" w:cs="Times New Roman"/>
                <w:lang w:eastAsia="nl-NL"/>
              </w:rPr>
              <w:t>Alle medewerkers gaan vertrouwelijk om met informatie over leerlingen volgens de AVG-privacywetgeving.  </w:t>
            </w:r>
          </w:p>
          <w:p w:rsidRPr="00711DBD" w:rsidR="00711DBD" w:rsidP="00711DBD" w:rsidRDefault="00711DBD" w14:paraId="026E6234" w14:textId="77777777">
            <w:pPr>
              <w:numPr>
                <w:ilvl w:val="0"/>
                <w:numId w:val="18"/>
              </w:numPr>
              <w:spacing w:after="0" w:line="240" w:lineRule="auto"/>
              <w:ind w:left="0" w:firstLine="0"/>
              <w:textAlignment w:val="baseline"/>
              <w:rPr>
                <w:rFonts w:ascii="Calibri" w:hAnsi="Calibri" w:eastAsia="Times New Roman" w:cs="Times New Roman"/>
                <w:lang w:eastAsia="nl-NL"/>
              </w:rPr>
            </w:pPr>
            <w:r w:rsidRPr="00711DBD">
              <w:rPr>
                <w:rFonts w:ascii="Calibri" w:hAnsi="Calibri" w:eastAsia="Times New Roman" w:cs="Times New Roman"/>
                <w:lang w:eastAsia="nl-NL"/>
              </w:rPr>
              <w:t>De school volgt een programma (of methodiek) die gericht is op sociale veiligheid en het voorkomen en aanpakken van gedragsproblemen. </w:t>
            </w:r>
          </w:p>
          <w:p w:rsidRPr="00711DBD" w:rsidR="00711DBD" w:rsidP="00711DBD" w:rsidRDefault="00711DBD" w14:paraId="5FBA0D80" w14:textId="77777777">
            <w:pPr>
              <w:numPr>
                <w:ilvl w:val="0"/>
                <w:numId w:val="19"/>
              </w:numPr>
              <w:spacing w:after="0" w:line="240" w:lineRule="auto"/>
              <w:ind w:left="0" w:firstLine="0"/>
              <w:textAlignment w:val="baseline"/>
              <w:rPr>
                <w:rFonts w:ascii="Calibri" w:hAnsi="Calibri" w:eastAsia="Times New Roman" w:cs="Times New Roman"/>
                <w:lang w:eastAsia="nl-NL"/>
              </w:rPr>
            </w:pPr>
            <w:r w:rsidRPr="00711DBD">
              <w:rPr>
                <w:rFonts w:ascii="Calibri" w:hAnsi="Calibri" w:eastAsia="Times New Roman" w:cs="Times New Roman"/>
                <w:lang w:eastAsia="nl-NL"/>
              </w:rPr>
              <w:t>De school beschikt over een protocol medicijnverstrekking en medische handelingen. </w:t>
            </w:r>
          </w:p>
        </w:tc>
      </w:tr>
      <w:tr w:rsidRPr="00711DBD" w:rsidR="00711DBD" w:rsidTr="51DEEF6E" w14:paraId="3A8C3068" w14:textId="77777777">
        <w:tc>
          <w:tcPr>
            <w:tcW w:w="9060" w:type="dxa"/>
            <w:gridSpan w:val="2"/>
            <w:tcBorders>
              <w:top w:val="nil"/>
              <w:left w:val="single" w:color="auto" w:sz="6" w:space="0"/>
              <w:bottom w:val="single" w:color="auto" w:sz="6" w:space="0"/>
              <w:right w:val="single" w:color="auto" w:sz="6" w:space="0"/>
            </w:tcBorders>
            <w:shd w:val="clear" w:color="auto" w:fill="auto"/>
            <w:hideMark/>
          </w:tcPr>
          <w:p w:rsidRPr="00711DBD" w:rsidR="00711DBD" w:rsidP="00711DBD" w:rsidRDefault="00711DBD" w14:paraId="712F3188" w14:textId="77777777">
            <w:pPr>
              <w:numPr>
                <w:ilvl w:val="0"/>
                <w:numId w:val="20"/>
              </w:numPr>
              <w:spacing w:after="0" w:line="240" w:lineRule="auto"/>
              <w:ind w:left="360" w:firstLine="0"/>
              <w:textAlignment w:val="baseline"/>
              <w:rPr>
                <w:rFonts w:ascii="Calibri" w:hAnsi="Calibri" w:eastAsia="Times New Roman" w:cs="Times New Roman"/>
                <w:sz w:val="28"/>
                <w:szCs w:val="28"/>
                <w:lang w:eastAsia="nl-NL"/>
              </w:rPr>
            </w:pPr>
            <w:r w:rsidRPr="00711DBD">
              <w:rPr>
                <w:rFonts w:ascii="Calibri" w:hAnsi="Calibri" w:eastAsia="Times New Roman" w:cs="Times New Roman"/>
                <w:b/>
                <w:bCs/>
                <w:sz w:val="28"/>
                <w:szCs w:val="28"/>
                <w:lang w:eastAsia="nl-NL"/>
              </w:rPr>
              <w:t>Voor leerlingen die structureel een onderwijsaanbod nodig hebben op een ander niveau is een ontwikkelingsperspectiefplan opgesteld. </w:t>
            </w:r>
            <w:r w:rsidRPr="00711DBD">
              <w:rPr>
                <w:rFonts w:ascii="Calibri" w:hAnsi="Calibri" w:eastAsia="Times New Roman" w:cs="Times New Roman"/>
                <w:sz w:val="28"/>
                <w:szCs w:val="28"/>
                <w:lang w:eastAsia="nl-NL"/>
              </w:rPr>
              <w:t> </w:t>
            </w:r>
          </w:p>
        </w:tc>
      </w:tr>
      <w:tr w:rsidRPr="00711DBD" w:rsidR="00711DBD" w:rsidTr="51DEEF6E" w14:paraId="7755F367" w14:textId="77777777">
        <w:tc>
          <w:tcPr>
            <w:tcW w:w="2730" w:type="dxa"/>
            <w:tcBorders>
              <w:top w:val="nil"/>
              <w:left w:val="single" w:color="auto" w:sz="6" w:space="0"/>
              <w:bottom w:val="single" w:color="auto" w:sz="6" w:space="0"/>
              <w:right w:val="single" w:color="auto" w:sz="6" w:space="0"/>
            </w:tcBorders>
            <w:shd w:val="clear" w:color="auto" w:fill="auto"/>
            <w:hideMark/>
          </w:tcPr>
          <w:p w:rsidRPr="00711DBD" w:rsidR="00711DBD" w:rsidP="00711DBD" w:rsidRDefault="00711DBD" w14:paraId="2F29E551" w14:textId="77777777">
            <w:pPr>
              <w:spacing w:after="0" w:line="240" w:lineRule="auto"/>
              <w:textAlignment w:val="baseline"/>
              <w:rPr>
                <w:rFonts w:ascii="Times New Roman" w:hAnsi="Times New Roman" w:eastAsia="Times New Roman" w:cs="Times New Roman"/>
                <w:sz w:val="24"/>
                <w:szCs w:val="24"/>
                <w:lang w:eastAsia="nl-NL"/>
              </w:rPr>
            </w:pPr>
            <w:r w:rsidRPr="00711DBD">
              <w:rPr>
                <w:rFonts w:ascii="Calibri" w:hAnsi="Calibri" w:eastAsia="Times New Roman" w:cs="Times New Roman"/>
                <w:lang w:eastAsia="nl-NL"/>
              </w:rPr>
              <w:t>Standaard </w:t>
            </w:r>
          </w:p>
        </w:tc>
        <w:tc>
          <w:tcPr>
            <w:tcW w:w="6315" w:type="dxa"/>
            <w:tcBorders>
              <w:top w:val="nil"/>
              <w:left w:val="nil"/>
              <w:bottom w:val="single" w:color="auto" w:sz="6" w:space="0"/>
              <w:right w:val="single" w:color="auto" w:sz="6" w:space="0"/>
            </w:tcBorders>
            <w:shd w:val="clear" w:color="auto" w:fill="auto"/>
            <w:hideMark/>
          </w:tcPr>
          <w:p w:rsidRPr="00711DBD" w:rsidR="00711DBD" w:rsidP="00711DBD" w:rsidRDefault="00711DBD" w14:paraId="754F1E9A" w14:textId="77777777">
            <w:pPr>
              <w:spacing w:after="0" w:line="240" w:lineRule="auto"/>
              <w:textAlignment w:val="baseline"/>
              <w:rPr>
                <w:rFonts w:ascii="Times New Roman" w:hAnsi="Times New Roman" w:eastAsia="Times New Roman" w:cs="Times New Roman"/>
                <w:sz w:val="24"/>
                <w:szCs w:val="24"/>
                <w:lang w:eastAsia="nl-NL"/>
              </w:rPr>
            </w:pPr>
            <w:r w:rsidRPr="00711DBD">
              <w:rPr>
                <w:rFonts w:ascii="Calibri" w:hAnsi="Calibri" w:eastAsia="Times New Roman" w:cs="Times New Roman"/>
                <w:lang w:eastAsia="nl-NL"/>
              </w:rPr>
              <w:t>Indicatoren  </w:t>
            </w:r>
          </w:p>
        </w:tc>
      </w:tr>
      <w:tr w:rsidRPr="00711DBD" w:rsidR="00711DBD" w:rsidTr="51DEEF6E" w14:paraId="786C7BC4" w14:textId="77777777">
        <w:tc>
          <w:tcPr>
            <w:tcW w:w="2730" w:type="dxa"/>
            <w:tcBorders>
              <w:top w:val="nil"/>
              <w:left w:val="single" w:color="auto" w:sz="6" w:space="0"/>
              <w:bottom w:val="single" w:color="auto" w:sz="6" w:space="0"/>
              <w:right w:val="single" w:color="auto" w:sz="6" w:space="0"/>
            </w:tcBorders>
            <w:shd w:val="clear" w:color="auto" w:fill="auto"/>
            <w:hideMark/>
          </w:tcPr>
          <w:p w:rsidRPr="00711DBD" w:rsidR="00711DBD" w:rsidP="00711DBD" w:rsidRDefault="00711DBD" w14:paraId="3767A131" w14:textId="77777777">
            <w:pPr>
              <w:spacing w:after="0" w:line="240" w:lineRule="auto"/>
              <w:textAlignment w:val="baseline"/>
              <w:rPr>
                <w:rFonts w:ascii="Times New Roman" w:hAnsi="Times New Roman" w:eastAsia="Times New Roman" w:cs="Times New Roman"/>
                <w:sz w:val="24"/>
                <w:szCs w:val="24"/>
                <w:lang w:eastAsia="nl-NL"/>
              </w:rPr>
            </w:pPr>
            <w:r w:rsidRPr="00711DBD">
              <w:rPr>
                <w:rFonts w:ascii="Calibri" w:hAnsi="Calibri" w:eastAsia="Times New Roman" w:cs="Times New Roman"/>
                <w:lang w:eastAsia="nl-NL"/>
              </w:rPr>
              <w:t>OP4 (Extra) ondersteuning </w:t>
            </w:r>
          </w:p>
        </w:tc>
        <w:tc>
          <w:tcPr>
            <w:tcW w:w="6315" w:type="dxa"/>
            <w:tcBorders>
              <w:top w:val="nil"/>
              <w:left w:val="nil"/>
              <w:bottom w:val="single" w:color="auto" w:sz="6" w:space="0"/>
              <w:right w:val="single" w:color="auto" w:sz="6" w:space="0"/>
            </w:tcBorders>
            <w:shd w:val="clear" w:color="auto" w:fill="auto"/>
            <w:hideMark/>
          </w:tcPr>
          <w:p w:rsidRPr="00711DBD" w:rsidR="00711DBD" w:rsidP="51DEEF6E" w:rsidRDefault="51DEEF6E" w14:paraId="1D9FA880" w14:textId="4FEB4BDE">
            <w:pPr>
              <w:numPr>
                <w:ilvl w:val="0"/>
                <w:numId w:val="21"/>
              </w:numPr>
              <w:spacing w:after="0" w:line="240" w:lineRule="auto"/>
              <w:ind w:left="0" w:firstLine="0"/>
              <w:textAlignment w:val="baseline"/>
              <w:rPr>
                <w:rFonts w:ascii="Calibri" w:hAnsi="Calibri" w:eastAsia="Times New Roman" w:cs="Times New Roman"/>
                <w:lang w:eastAsia="nl-NL"/>
              </w:rPr>
            </w:pPr>
            <w:r w:rsidRPr="51DEEF6E">
              <w:rPr>
                <w:rFonts w:ascii="Calibri" w:hAnsi="Calibri" w:eastAsia="Times New Roman" w:cs="Times New Roman"/>
                <w:lang w:eastAsia="nl-NL"/>
              </w:rPr>
              <w:t>De school stelt een ontwikkelingsperspectief (OPP) op voor leerlingen die extra ondersteuning nodig hebben en dat krijgen met middelen vanuit het Samenwerkingsverband. </w:t>
            </w:r>
          </w:p>
          <w:p w:rsidRPr="00711DBD" w:rsidR="00711DBD" w:rsidP="00711DBD" w:rsidRDefault="00711DBD" w14:paraId="110FE5DC" w14:textId="77777777">
            <w:pPr>
              <w:numPr>
                <w:ilvl w:val="0"/>
                <w:numId w:val="22"/>
              </w:numPr>
              <w:spacing w:after="0" w:line="240" w:lineRule="auto"/>
              <w:ind w:left="0" w:firstLine="0"/>
              <w:textAlignment w:val="baseline"/>
              <w:rPr>
                <w:rFonts w:ascii="Calibri" w:hAnsi="Calibri" w:eastAsia="Times New Roman" w:cs="Times New Roman"/>
                <w:lang w:eastAsia="nl-NL"/>
              </w:rPr>
            </w:pPr>
            <w:r w:rsidRPr="00711DBD">
              <w:rPr>
                <w:rFonts w:ascii="Calibri" w:hAnsi="Calibri" w:eastAsia="Times New Roman" w:cs="Times New Roman"/>
                <w:lang w:eastAsia="nl-NL"/>
              </w:rPr>
              <w:t>Het ontwikkelingsperspectief (OPP) geeft aan hoe het onderwijs wordt afgestemd op de behoeften van de leerling. </w:t>
            </w:r>
          </w:p>
          <w:p w:rsidRPr="00711DBD" w:rsidR="00711DBD" w:rsidP="00711DBD" w:rsidRDefault="00711DBD" w14:paraId="29F1D49B" w14:textId="77777777">
            <w:pPr>
              <w:numPr>
                <w:ilvl w:val="0"/>
                <w:numId w:val="23"/>
              </w:numPr>
              <w:spacing w:after="0" w:line="240" w:lineRule="auto"/>
              <w:ind w:left="0" w:firstLine="0"/>
              <w:textAlignment w:val="baseline"/>
              <w:rPr>
                <w:rFonts w:ascii="Calibri" w:hAnsi="Calibri" w:eastAsia="Times New Roman" w:cs="Times New Roman"/>
                <w:lang w:eastAsia="nl-NL"/>
              </w:rPr>
            </w:pPr>
            <w:r w:rsidRPr="00711DBD">
              <w:rPr>
                <w:rFonts w:ascii="Calibri" w:hAnsi="Calibri" w:eastAsia="Times New Roman" w:cs="Times New Roman"/>
                <w:lang w:eastAsia="nl-NL"/>
              </w:rPr>
              <w:t>Het handelingsdeel van het OPP is voorzien van handtekening van de ouders, zij geven toestemming. </w:t>
            </w:r>
          </w:p>
          <w:p w:rsidRPr="00711DBD" w:rsidR="00711DBD" w:rsidP="00711DBD" w:rsidRDefault="00711DBD" w14:paraId="3D76142D" w14:textId="77777777">
            <w:pPr>
              <w:numPr>
                <w:ilvl w:val="0"/>
                <w:numId w:val="24"/>
              </w:numPr>
              <w:spacing w:after="0" w:line="240" w:lineRule="auto"/>
              <w:ind w:left="0" w:firstLine="0"/>
              <w:textAlignment w:val="baseline"/>
              <w:rPr>
                <w:rFonts w:ascii="Calibri" w:hAnsi="Calibri" w:eastAsia="Times New Roman" w:cs="Times New Roman"/>
                <w:lang w:eastAsia="nl-NL"/>
              </w:rPr>
            </w:pPr>
            <w:r w:rsidRPr="00711DBD">
              <w:rPr>
                <w:rFonts w:ascii="Calibri" w:hAnsi="Calibri" w:eastAsia="Times New Roman" w:cs="Times New Roman"/>
                <w:lang w:eastAsia="nl-NL"/>
              </w:rPr>
              <w:t>Het OPP is leidraad voor het personeel en eventuele externe begeleiders. </w:t>
            </w:r>
          </w:p>
          <w:p w:rsidRPr="00711DBD" w:rsidR="00711DBD" w:rsidP="00711DBD" w:rsidRDefault="00711DBD" w14:paraId="75F0E254" w14:textId="77777777">
            <w:pPr>
              <w:numPr>
                <w:ilvl w:val="0"/>
                <w:numId w:val="25"/>
              </w:numPr>
              <w:spacing w:after="0" w:line="240" w:lineRule="auto"/>
              <w:ind w:left="0" w:firstLine="0"/>
              <w:textAlignment w:val="baseline"/>
              <w:rPr>
                <w:rFonts w:ascii="Calibri" w:hAnsi="Calibri" w:eastAsia="Times New Roman" w:cs="Times New Roman"/>
                <w:lang w:eastAsia="nl-NL"/>
              </w:rPr>
            </w:pPr>
            <w:r w:rsidRPr="00711DBD">
              <w:rPr>
                <w:rFonts w:ascii="Calibri" w:hAnsi="Calibri" w:eastAsia="Times New Roman" w:cs="Times New Roman"/>
                <w:lang w:eastAsia="nl-NL"/>
              </w:rPr>
              <w:t>De school biedt een passend onderwijsaanbod aan wanneer het niveau van een leerling afwijkt van de leeftijdsgroep (passend bij de mogelijkheden en behoeften van de leerling). </w:t>
            </w:r>
          </w:p>
          <w:p w:rsidRPr="00711DBD" w:rsidR="00711DBD" w:rsidP="00711DBD" w:rsidRDefault="00711DBD" w14:paraId="3527A481" w14:textId="77777777">
            <w:pPr>
              <w:numPr>
                <w:ilvl w:val="0"/>
                <w:numId w:val="26"/>
              </w:numPr>
              <w:spacing w:after="0" w:line="240" w:lineRule="auto"/>
              <w:ind w:left="0" w:firstLine="0"/>
              <w:textAlignment w:val="baseline"/>
              <w:rPr>
                <w:rFonts w:ascii="Calibri" w:hAnsi="Calibri" w:eastAsia="Times New Roman" w:cs="Times New Roman"/>
                <w:lang w:eastAsia="nl-NL"/>
              </w:rPr>
            </w:pPr>
            <w:r w:rsidRPr="00711DBD">
              <w:rPr>
                <w:rFonts w:ascii="Calibri" w:hAnsi="Calibri" w:eastAsia="Times New Roman" w:cs="Times New Roman"/>
                <w:lang w:eastAsia="nl-NL"/>
              </w:rPr>
              <w:t>De school biedt passende ondersteuning en/of begeleiding aan wanneer het niveau van een leerling afwijkt van de leeftijdsgroep (passend bij de mogelijkheden en behoeften van de leerling). </w:t>
            </w:r>
          </w:p>
          <w:p w:rsidRPr="00711DBD" w:rsidR="00711DBD" w:rsidP="00711DBD" w:rsidRDefault="00711DBD" w14:paraId="4CDEC998" w14:textId="77777777">
            <w:pPr>
              <w:numPr>
                <w:ilvl w:val="0"/>
                <w:numId w:val="27"/>
              </w:numPr>
              <w:spacing w:after="0" w:line="240" w:lineRule="auto"/>
              <w:ind w:left="0" w:firstLine="0"/>
              <w:textAlignment w:val="baseline"/>
              <w:rPr>
                <w:rFonts w:ascii="Calibri" w:hAnsi="Calibri" w:eastAsia="Times New Roman" w:cs="Times New Roman"/>
                <w:lang w:eastAsia="nl-NL"/>
              </w:rPr>
            </w:pPr>
            <w:r w:rsidRPr="00711DBD">
              <w:rPr>
                <w:rFonts w:ascii="Calibri" w:hAnsi="Calibri" w:eastAsia="Times New Roman" w:cs="Times New Roman"/>
                <w:lang w:eastAsia="nl-NL"/>
              </w:rPr>
              <w:t>Het (passende) aanbod, de (passende) ondersteuning en/of de (passende) begeleiding zijn gericht op de ononderbroken ontwikkeling van een leerling. </w:t>
            </w:r>
          </w:p>
          <w:p w:rsidRPr="00711DBD" w:rsidR="00711DBD" w:rsidP="00711DBD" w:rsidRDefault="00711DBD" w14:paraId="19E8B92B" w14:textId="77777777">
            <w:pPr>
              <w:numPr>
                <w:ilvl w:val="0"/>
                <w:numId w:val="28"/>
              </w:numPr>
              <w:spacing w:after="0" w:line="240" w:lineRule="auto"/>
              <w:ind w:left="0" w:firstLine="0"/>
              <w:textAlignment w:val="baseline"/>
              <w:rPr>
                <w:rFonts w:ascii="Calibri" w:hAnsi="Calibri" w:eastAsia="Times New Roman" w:cs="Times New Roman"/>
                <w:lang w:eastAsia="nl-NL"/>
              </w:rPr>
            </w:pPr>
            <w:r w:rsidRPr="00711DBD">
              <w:rPr>
                <w:rFonts w:ascii="Calibri" w:hAnsi="Calibri" w:eastAsia="Times New Roman" w:cs="Times New Roman"/>
                <w:lang w:eastAsia="nl-NL"/>
              </w:rPr>
              <w:t>De school evalueert periodiek of het aanbod het gewenste effect heeft. </w:t>
            </w:r>
          </w:p>
          <w:p w:rsidRPr="00711DBD" w:rsidR="00711DBD" w:rsidP="51DEEF6E" w:rsidRDefault="51DEEF6E" w14:paraId="10145E25" w14:textId="56B0B5FF">
            <w:pPr>
              <w:numPr>
                <w:ilvl w:val="0"/>
                <w:numId w:val="29"/>
              </w:numPr>
              <w:spacing w:after="0" w:line="240" w:lineRule="auto"/>
              <w:ind w:left="0" w:firstLine="0"/>
              <w:textAlignment w:val="baseline"/>
              <w:rPr>
                <w:rFonts w:ascii="Calibri" w:hAnsi="Calibri" w:eastAsia="Times New Roman" w:cs="Times New Roman"/>
                <w:lang w:eastAsia="nl-NL"/>
              </w:rPr>
            </w:pPr>
            <w:r w:rsidRPr="51DEEF6E">
              <w:rPr>
                <w:rFonts w:ascii="Calibri" w:hAnsi="Calibri" w:eastAsia="Times New Roman" w:cs="Times New Roman"/>
                <w:lang w:eastAsia="nl-NL"/>
              </w:rPr>
              <w:t>De school stelt, op basis van de evaluatie, interventies vast (bij) als dat nodig is. </w:t>
            </w:r>
          </w:p>
        </w:tc>
      </w:tr>
      <w:tr w:rsidRPr="00711DBD" w:rsidR="00711DBD" w:rsidTr="51DEEF6E" w14:paraId="2DAA711D" w14:textId="77777777">
        <w:tc>
          <w:tcPr>
            <w:tcW w:w="9060" w:type="dxa"/>
            <w:gridSpan w:val="2"/>
            <w:tcBorders>
              <w:top w:val="nil"/>
              <w:left w:val="single" w:color="auto" w:sz="6" w:space="0"/>
              <w:bottom w:val="single" w:color="auto" w:sz="6" w:space="0"/>
              <w:right w:val="single" w:color="auto" w:sz="6" w:space="0"/>
            </w:tcBorders>
            <w:shd w:val="clear" w:color="auto" w:fill="auto"/>
            <w:hideMark/>
          </w:tcPr>
          <w:p w:rsidRPr="00711DBD" w:rsidR="00711DBD" w:rsidP="00711DBD" w:rsidRDefault="00711DBD" w14:paraId="74D51598" w14:textId="77777777">
            <w:pPr>
              <w:spacing w:after="0" w:line="240" w:lineRule="auto"/>
              <w:ind w:left="720"/>
              <w:jc w:val="center"/>
              <w:textAlignment w:val="baseline"/>
              <w:rPr>
                <w:rFonts w:ascii="Times New Roman" w:hAnsi="Times New Roman" w:eastAsia="Times New Roman" w:cs="Times New Roman"/>
                <w:sz w:val="24"/>
                <w:szCs w:val="24"/>
                <w:lang w:eastAsia="nl-NL"/>
              </w:rPr>
            </w:pPr>
            <w:r w:rsidRPr="00711DBD">
              <w:rPr>
                <w:rFonts w:ascii="Calibri" w:hAnsi="Calibri" w:eastAsia="Times New Roman" w:cs="Times New Roman"/>
                <w:b/>
                <w:bCs/>
                <w:color w:val="0070C0"/>
                <w:sz w:val="28"/>
                <w:szCs w:val="28"/>
                <w:lang w:eastAsia="nl-NL"/>
              </w:rPr>
              <w:t>De onderwijsondersteuningsstructuur</w:t>
            </w:r>
            <w:r w:rsidRPr="00711DBD">
              <w:rPr>
                <w:rFonts w:ascii="Calibri" w:hAnsi="Calibri" w:eastAsia="Times New Roman" w:cs="Times New Roman"/>
                <w:sz w:val="28"/>
                <w:szCs w:val="28"/>
                <w:lang w:eastAsia="nl-NL"/>
              </w:rPr>
              <w:t> </w:t>
            </w:r>
          </w:p>
        </w:tc>
      </w:tr>
      <w:tr w:rsidRPr="00711DBD" w:rsidR="00711DBD" w:rsidTr="51DEEF6E" w14:paraId="7C3720DB" w14:textId="77777777">
        <w:tc>
          <w:tcPr>
            <w:tcW w:w="9060" w:type="dxa"/>
            <w:gridSpan w:val="2"/>
            <w:tcBorders>
              <w:top w:val="nil"/>
              <w:left w:val="single" w:color="auto" w:sz="6" w:space="0"/>
              <w:bottom w:val="single" w:color="auto" w:sz="6" w:space="0"/>
              <w:right w:val="single" w:color="auto" w:sz="6" w:space="0"/>
            </w:tcBorders>
            <w:shd w:val="clear" w:color="auto" w:fill="auto"/>
            <w:hideMark/>
          </w:tcPr>
          <w:p w:rsidRPr="00711DBD" w:rsidR="00711DBD" w:rsidP="00711DBD" w:rsidRDefault="00711DBD" w14:paraId="7EC239FA" w14:textId="77777777">
            <w:pPr>
              <w:numPr>
                <w:ilvl w:val="0"/>
                <w:numId w:val="30"/>
              </w:numPr>
              <w:spacing w:after="0" w:line="240" w:lineRule="auto"/>
              <w:ind w:left="360" w:firstLine="0"/>
              <w:textAlignment w:val="baseline"/>
              <w:rPr>
                <w:rFonts w:ascii="Calibri" w:hAnsi="Calibri" w:eastAsia="Times New Roman" w:cs="Times New Roman"/>
                <w:sz w:val="28"/>
                <w:szCs w:val="28"/>
                <w:lang w:eastAsia="nl-NL"/>
              </w:rPr>
            </w:pPr>
            <w:r w:rsidRPr="00711DBD">
              <w:rPr>
                <w:rFonts w:ascii="Calibri" w:hAnsi="Calibri" w:eastAsia="Times New Roman" w:cs="Times New Roman"/>
                <w:b/>
                <w:bCs/>
                <w:sz w:val="28"/>
                <w:szCs w:val="28"/>
                <w:lang w:eastAsia="nl-NL"/>
              </w:rPr>
              <w:t>De school heeft een effectieve (interne) onderwijs ondersteuningsstructuur</w:t>
            </w:r>
            <w:r w:rsidRPr="00711DBD">
              <w:rPr>
                <w:rFonts w:ascii="Calibri" w:hAnsi="Calibri" w:eastAsia="Times New Roman" w:cs="Times New Roman"/>
                <w:sz w:val="28"/>
                <w:szCs w:val="28"/>
                <w:lang w:eastAsia="nl-NL"/>
              </w:rPr>
              <w:t> </w:t>
            </w:r>
          </w:p>
        </w:tc>
      </w:tr>
      <w:tr w:rsidRPr="00711DBD" w:rsidR="00711DBD" w:rsidTr="51DEEF6E" w14:paraId="5FBCCD28" w14:textId="77777777">
        <w:tc>
          <w:tcPr>
            <w:tcW w:w="2730" w:type="dxa"/>
            <w:tcBorders>
              <w:top w:val="nil"/>
              <w:left w:val="single" w:color="auto" w:sz="6" w:space="0"/>
              <w:bottom w:val="single" w:color="auto" w:sz="6" w:space="0"/>
              <w:right w:val="single" w:color="auto" w:sz="6" w:space="0"/>
            </w:tcBorders>
            <w:shd w:val="clear" w:color="auto" w:fill="auto"/>
            <w:hideMark/>
          </w:tcPr>
          <w:p w:rsidRPr="00711DBD" w:rsidR="00711DBD" w:rsidP="00711DBD" w:rsidRDefault="00711DBD" w14:paraId="69F46745" w14:textId="77777777">
            <w:pPr>
              <w:spacing w:after="0" w:line="240" w:lineRule="auto"/>
              <w:textAlignment w:val="baseline"/>
              <w:rPr>
                <w:rFonts w:ascii="Times New Roman" w:hAnsi="Times New Roman" w:eastAsia="Times New Roman" w:cs="Times New Roman"/>
                <w:sz w:val="24"/>
                <w:szCs w:val="24"/>
                <w:lang w:eastAsia="nl-NL"/>
              </w:rPr>
            </w:pPr>
            <w:r w:rsidRPr="00711DBD">
              <w:rPr>
                <w:rFonts w:ascii="Calibri" w:hAnsi="Calibri" w:eastAsia="Times New Roman" w:cs="Times New Roman"/>
                <w:lang w:eastAsia="nl-NL"/>
              </w:rPr>
              <w:t>Afspraken </w:t>
            </w:r>
          </w:p>
        </w:tc>
        <w:tc>
          <w:tcPr>
            <w:tcW w:w="6315" w:type="dxa"/>
            <w:tcBorders>
              <w:top w:val="nil"/>
              <w:left w:val="nil"/>
              <w:bottom w:val="single" w:color="auto" w:sz="6" w:space="0"/>
              <w:right w:val="single" w:color="auto" w:sz="6" w:space="0"/>
            </w:tcBorders>
            <w:shd w:val="clear" w:color="auto" w:fill="auto"/>
            <w:hideMark/>
          </w:tcPr>
          <w:p w:rsidRPr="00711DBD" w:rsidR="00711DBD" w:rsidP="00711DBD" w:rsidRDefault="00711DBD" w14:paraId="602AA9B1" w14:textId="77777777">
            <w:pPr>
              <w:spacing w:after="0" w:line="240" w:lineRule="auto"/>
              <w:textAlignment w:val="baseline"/>
              <w:rPr>
                <w:rFonts w:ascii="Times New Roman" w:hAnsi="Times New Roman" w:eastAsia="Times New Roman" w:cs="Times New Roman"/>
                <w:sz w:val="24"/>
                <w:szCs w:val="24"/>
                <w:lang w:eastAsia="nl-NL"/>
              </w:rPr>
            </w:pPr>
            <w:r w:rsidRPr="00711DBD">
              <w:rPr>
                <w:rFonts w:ascii="Calibri" w:hAnsi="Calibri" w:eastAsia="Times New Roman" w:cs="Times New Roman"/>
                <w:lang w:eastAsia="nl-NL"/>
              </w:rPr>
              <w:t>Indicatoren </w:t>
            </w:r>
          </w:p>
        </w:tc>
      </w:tr>
      <w:tr w:rsidRPr="00711DBD" w:rsidR="00711DBD" w:rsidTr="51DEEF6E" w14:paraId="56C54DFE" w14:textId="77777777">
        <w:tc>
          <w:tcPr>
            <w:tcW w:w="2730" w:type="dxa"/>
            <w:tcBorders>
              <w:top w:val="nil"/>
              <w:left w:val="single" w:color="auto" w:sz="6" w:space="0"/>
              <w:bottom w:val="single" w:color="auto" w:sz="6" w:space="0"/>
              <w:right w:val="single" w:color="auto" w:sz="6" w:space="0"/>
            </w:tcBorders>
            <w:shd w:val="clear" w:color="auto" w:fill="auto"/>
            <w:hideMark/>
          </w:tcPr>
          <w:p w:rsidRPr="00711DBD" w:rsidR="00711DBD" w:rsidP="00711DBD" w:rsidRDefault="00711DBD" w14:paraId="691759E9" w14:textId="77777777">
            <w:pPr>
              <w:spacing w:after="0" w:line="240" w:lineRule="auto"/>
              <w:textAlignment w:val="baseline"/>
              <w:rPr>
                <w:rFonts w:ascii="Times New Roman" w:hAnsi="Times New Roman" w:eastAsia="Times New Roman" w:cs="Times New Roman"/>
                <w:sz w:val="24"/>
                <w:szCs w:val="24"/>
                <w:lang w:eastAsia="nl-NL"/>
              </w:rPr>
            </w:pPr>
            <w:r w:rsidRPr="00711DBD">
              <w:rPr>
                <w:rFonts w:ascii="Calibri" w:hAnsi="Calibri" w:eastAsia="Times New Roman" w:cs="Times New Roman"/>
                <w:lang w:eastAsia="nl-NL"/>
              </w:rPr>
              <w:t> </w:t>
            </w:r>
          </w:p>
        </w:tc>
        <w:tc>
          <w:tcPr>
            <w:tcW w:w="6315" w:type="dxa"/>
            <w:tcBorders>
              <w:top w:val="nil"/>
              <w:left w:val="nil"/>
              <w:bottom w:val="single" w:color="auto" w:sz="6" w:space="0"/>
              <w:right w:val="single" w:color="auto" w:sz="6" w:space="0"/>
            </w:tcBorders>
            <w:shd w:val="clear" w:color="auto" w:fill="auto"/>
            <w:hideMark/>
          </w:tcPr>
          <w:p w:rsidRPr="00711DBD" w:rsidR="00711DBD" w:rsidP="00711DBD" w:rsidRDefault="00711DBD" w14:paraId="3FE12C71" w14:textId="77777777">
            <w:pPr>
              <w:numPr>
                <w:ilvl w:val="0"/>
                <w:numId w:val="31"/>
              </w:numPr>
              <w:spacing w:after="0" w:line="240" w:lineRule="auto"/>
              <w:ind w:left="0" w:firstLine="0"/>
              <w:textAlignment w:val="baseline"/>
              <w:rPr>
                <w:rFonts w:ascii="Calibri" w:hAnsi="Calibri" w:eastAsia="Times New Roman" w:cs="Times New Roman"/>
                <w:lang w:eastAsia="nl-NL"/>
              </w:rPr>
            </w:pPr>
            <w:r w:rsidRPr="00711DBD">
              <w:rPr>
                <w:rFonts w:ascii="Calibri" w:hAnsi="Calibri" w:eastAsia="Times New Roman" w:cs="Times New Roman"/>
                <w:lang w:eastAsia="nl-NL"/>
              </w:rPr>
              <w:t>De taakomschrijving en verantwoordelijkheden van de intern begeleider, leerkrachten en directeur op het terrein van onderwijsondersteuning zijn duidelijk en transparant (indien niet van toepassing vul ja in). </w:t>
            </w:r>
          </w:p>
          <w:p w:rsidRPr="00711DBD" w:rsidR="00711DBD" w:rsidP="00711DBD" w:rsidRDefault="00711DBD" w14:paraId="3C72BB00" w14:textId="77777777">
            <w:pPr>
              <w:numPr>
                <w:ilvl w:val="0"/>
                <w:numId w:val="32"/>
              </w:numPr>
              <w:spacing w:after="0" w:line="240" w:lineRule="auto"/>
              <w:ind w:left="0" w:firstLine="0"/>
              <w:textAlignment w:val="baseline"/>
              <w:rPr>
                <w:rFonts w:ascii="Calibri" w:hAnsi="Calibri" w:eastAsia="Times New Roman" w:cs="Times New Roman"/>
                <w:lang w:eastAsia="nl-NL"/>
              </w:rPr>
            </w:pPr>
            <w:r w:rsidRPr="00711DBD">
              <w:rPr>
                <w:rFonts w:ascii="Calibri" w:hAnsi="Calibri" w:eastAsia="Times New Roman" w:cs="Times New Roman"/>
                <w:lang w:eastAsia="nl-NL"/>
              </w:rPr>
              <w:t>Coaching en begeleiding van leraren in kader van leerling ondersteuning maken onderdeel uit van de taak van de interne begeleiding. </w:t>
            </w:r>
          </w:p>
          <w:p w:rsidRPr="00711DBD" w:rsidR="00711DBD" w:rsidP="00711DBD" w:rsidRDefault="00711DBD" w14:paraId="187CC193" w14:textId="77777777">
            <w:pPr>
              <w:numPr>
                <w:ilvl w:val="0"/>
                <w:numId w:val="33"/>
              </w:numPr>
              <w:spacing w:after="0" w:line="240" w:lineRule="auto"/>
              <w:ind w:left="0" w:firstLine="0"/>
              <w:textAlignment w:val="baseline"/>
              <w:rPr>
                <w:rFonts w:ascii="Calibri" w:hAnsi="Calibri" w:eastAsia="Times New Roman" w:cs="Times New Roman"/>
                <w:lang w:eastAsia="nl-NL"/>
              </w:rPr>
            </w:pPr>
            <w:r w:rsidRPr="00711DBD">
              <w:rPr>
                <w:rFonts w:ascii="Calibri" w:hAnsi="Calibri" w:eastAsia="Times New Roman" w:cs="Times New Roman"/>
                <w:lang w:eastAsia="nl-NL"/>
              </w:rPr>
              <w:t>De school beschikt over een (school)ondersteuningsteam een team (b.v. de directeur en intern begeleider, eventueel aangevuld met specialist) die structureel leerlingen bespreekt. </w:t>
            </w:r>
          </w:p>
          <w:p w:rsidRPr="00711DBD" w:rsidR="00711DBD" w:rsidP="00711DBD" w:rsidRDefault="00711DBD" w14:paraId="051ADE53" w14:textId="77777777">
            <w:pPr>
              <w:numPr>
                <w:ilvl w:val="0"/>
                <w:numId w:val="34"/>
              </w:numPr>
              <w:spacing w:after="0" w:line="240" w:lineRule="auto"/>
              <w:ind w:left="0" w:firstLine="0"/>
              <w:textAlignment w:val="baseline"/>
              <w:rPr>
                <w:rFonts w:ascii="Calibri" w:hAnsi="Calibri" w:eastAsia="Times New Roman" w:cs="Times New Roman"/>
                <w:lang w:eastAsia="nl-NL"/>
              </w:rPr>
            </w:pPr>
            <w:r w:rsidRPr="00711DBD">
              <w:rPr>
                <w:rFonts w:ascii="Calibri" w:hAnsi="Calibri" w:eastAsia="Times New Roman" w:cs="Times New Roman"/>
                <w:lang w:eastAsia="nl-NL"/>
              </w:rPr>
              <w:t>De school volgt de afgesproken routes vanuit het samenwerkingsverband gericht op onderwijs. </w:t>
            </w:r>
          </w:p>
          <w:p w:rsidRPr="00711DBD" w:rsidR="00711DBD" w:rsidP="00711DBD" w:rsidRDefault="00711DBD" w14:paraId="72CFD949" w14:textId="77777777">
            <w:pPr>
              <w:numPr>
                <w:ilvl w:val="0"/>
                <w:numId w:val="35"/>
              </w:numPr>
              <w:spacing w:after="0" w:line="240" w:lineRule="auto"/>
              <w:ind w:left="0" w:firstLine="0"/>
              <w:textAlignment w:val="baseline"/>
              <w:rPr>
                <w:rFonts w:ascii="Calibri" w:hAnsi="Calibri" w:eastAsia="Times New Roman" w:cs="Times New Roman"/>
                <w:lang w:eastAsia="nl-NL"/>
              </w:rPr>
            </w:pPr>
            <w:r w:rsidRPr="00711DBD">
              <w:rPr>
                <w:rFonts w:ascii="Calibri" w:hAnsi="Calibri" w:eastAsia="Times New Roman" w:cs="Times New Roman"/>
                <w:lang w:eastAsia="nl-NL"/>
              </w:rPr>
              <w:t>De school volgt de afgesproken routes vanuit de gemeenten. </w:t>
            </w:r>
          </w:p>
          <w:p w:rsidRPr="00711DBD" w:rsidR="00711DBD" w:rsidP="00711DBD" w:rsidRDefault="00711DBD" w14:paraId="2ACFBC22" w14:textId="77777777">
            <w:pPr>
              <w:numPr>
                <w:ilvl w:val="0"/>
                <w:numId w:val="36"/>
              </w:numPr>
              <w:spacing w:after="0" w:line="240" w:lineRule="auto"/>
              <w:ind w:left="0" w:firstLine="0"/>
              <w:textAlignment w:val="baseline"/>
              <w:rPr>
                <w:rFonts w:ascii="Calibri" w:hAnsi="Calibri" w:eastAsia="Times New Roman" w:cs="Times New Roman"/>
                <w:lang w:eastAsia="nl-NL"/>
              </w:rPr>
            </w:pPr>
            <w:r w:rsidRPr="00711DBD">
              <w:rPr>
                <w:rFonts w:ascii="Calibri" w:hAnsi="Calibri" w:eastAsia="Times New Roman" w:cs="Times New Roman"/>
                <w:lang w:eastAsia="nl-NL"/>
              </w:rPr>
              <w:t>De school weet waar zij in de regio terecht (waar naartoe) kan voor leerlingen met extra onderwijs- en zorg/ondersteuningsbehoeften. </w:t>
            </w:r>
          </w:p>
          <w:p w:rsidRPr="00711DBD" w:rsidR="00711DBD" w:rsidP="00711DBD" w:rsidRDefault="00711DBD" w14:paraId="7E712C81" w14:textId="77777777">
            <w:pPr>
              <w:numPr>
                <w:ilvl w:val="0"/>
                <w:numId w:val="37"/>
              </w:numPr>
              <w:spacing w:after="0" w:line="240" w:lineRule="auto"/>
              <w:ind w:left="0" w:firstLine="0"/>
              <w:textAlignment w:val="baseline"/>
              <w:rPr>
                <w:rFonts w:ascii="Calibri" w:hAnsi="Calibri" w:eastAsia="Times New Roman" w:cs="Times New Roman"/>
                <w:lang w:eastAsia="nl-NL"/>
              </w:rPr>
            </w:pPr>
            <w:r w:rsidRPr="00711DBD">
              <w:rPr>
                <w:rFonts w:ascii="Calibri" w:hAnsi="Calibri" w:eastAsia="Times New Roman" w:cs="Times New Roman"/>
                <w:lang w:eastAsia="nl-NL"/>
              </w:rPr>
              <w:t>De interne onderwijsondersteuning is afgestemd op de onderwijs ondersteuningsstructuur van het samenwerkingsverband, zoals beschreven in het Ondersteuningsplan. </w:t>
            </w:r>
          </w:p>
        </w:tc>
      </w:tr>
      <w:tr w:rsidRPr="00711DBD" w:rsidR="00711DBD" w:rsidTr="51DEEF6E" w14:paraId="4B088A72" w14:textId="77777777">
        <w:tc>
          <w:tcPr>
            <w:tcW w:w="9060" w:type="dxa"/>
            <w:gridSpan w:val="2"/>
            <w:tcBorders>
              <w:top w:val="nil"/>
              <w:left w:val="single" w:color="auto" w:sz="6" w:space="0"/>
              <w:bottom w:val="single" w:color="auto" w:sz="6" w:space="0"/>
              <w:right w:val="single" w:color="auto" w:sz="6" w:space="0"/>
            </w:tcBorders>
            <w:shd w:val="clear" w:color="auto" w:fill="auto"/>
            <w:hideMark/>
          </w:tcPr>
          <w:p w:rsidRPr="00711DBD" w:rsidR="00711DBD" w:rsidP="00711DBD" w:rsidRDefault="00711DBD" w14:paraId="6A4DF04C" w14:textId="77777777">
            <w:pPr>
              <w:numPr>
                <w:ilvl w:val="0"/>
                <w:numId w:val="38"/>
              </w:numPr>
              <w:spacing w:after="0" w:line="240" w:lineRule="auto"/>
              <w:ind w:left="360" w:firstLine="0"/>
              <w:textAlignment w:val="baseline"/>
              <w:rPr>
                <w:rFonts w:ascii="Calibri" w:hAnsi="Calibri" w:eastAsia="Times New Roman" w:cs="Times New Roman"/>
                <w:sz w:val="28"/>
                <w:szCs w:val="28"/>
                <w:lang w:eastAsia="nl-NL"/>
              </w:rPr>
            </w:pPr>
            <w:r w:rsidRPr="00711DBD">
              <w:rPr>
                <w:rFonts w:ascii="Calibri" w:hAnsi="Calibri" w:eastAsia="Times New Roman" w:cs="Times New Roman"/>
                <w:b/>
                <w:bCs/>
                <w:sz w:val="28"/>
                <w:szCs w:val="28"/>
                <w:lang w:eastAsia="nl-NL"/>
              </w:rPr>
              <w:t>De leerkrachten, ib-er en directeur werken voortdurend en systematisch aan hun handelingsbekwaamheid en competenties.</w:t>
            </w:r>
            <w:r w:rsidRPr="00711DBD">
              <w:rPr>
                <w:rFonts w:ascii="Calibri" w:hAnsi="Calibri" w:eastAsia="Times New Roman" w:cs="Times New Roman"/>
                <w:sz w:val="28"/>
                <w:szCs w:val="28"/>
                <w:lang w:eastAsia="nl-NL"/>
              </w:rPr>
              <w:t> </w:t>
            </w:r>
          </w:p>
        </w:tc>
      </w:tr>
      <w:tr w:rsidRPr="00711DBD" w:rsidR="00711DBD" w:rsidTr="51DEEF6E" w14:paraId="78FF7550" w14:textId="77777777">
        <w:tc>
          <w:tcPr>
            <w:tcW w:w="2730" w:type="dxa"/>
            <w:tcBorders>
              <w:top w:val="nil"/>
              <w:left w:val="single" w:color="auto" w:sz="6" w:space="0"/>
              <w:bottom w:val="single" w:color="auto" w:sz="6" w:space="0"/>
              <w:right w:val="single" w:color="auto" w:sz="6" w:space="0"/>
            </w:tcBorders>
            <w:shd w:val="clear" w:color="auto" w:fill="auto"/>
            <w:hideMark/>
          </w:tcPr>
          <w:p w:rsidRPr="00711DBD" w:rsidR="00711DBD" w:rsidP="00711DBD" w:rsidRDefault="00711DBD" w14:paraId="21B41467" w14:textId="77777777">
            <w:pPr>
              <w:spacing w:after="0" w:line="240" w:lineRule="auto"/>
              <w:textAlignment w:val="baseline"/>
              <w:rPr>
                <w:rFonts w:ascii="Times New Roman" w:hAnsi="Times New Roman" w:eastAsia="Times New Roman" w:cs="Times New Roman"/>
                <w:sz w:val="24"/>
                <w:szCs w:val="24"/>
                <w:lang w:eastAsia="nl-NL"/>
              </w:rPr>
            </w:pPr>
            <w:r w:rsidRPr="00711DBD">
              <w:rPr>
                <w:rFonts w:ascii="Calibri" w:hAnsi="Calibri" w:eastAsia="Times New Roman" w:cs="Times New Roman"/>
                <w:lang w:eastAsia="nl-NL"/>
              </w:rPr>
              <w:t>Standaard </w:t>
            </w:r>
          </w:p>
        </w:tc>
        <w:tc>
          <w:tcPr>
            <w:tcW w:w="6315" w:type="dxa"/>
            <w:tcBorders>
              <w:top w:val="nil"/>
              <w:left w:val="nil"/>
              <w:bottom w:val="single" w:color="auto" w:sz="6" w:space="0"/>
              <w:right w:val="single" w:color="auto" w:sz="6" w:space="0"/>
            </w:tcBorders>
            <w:shd w:val="clear" w:color="auto" w:fill="auto"/>
            <w:hideMark/>
          </w:tcPr>
          <w:p w:rsidRPr="00711DBD" w:rsidR="00711DBD" w:rsidP="00711DBD" w:rsidRDefault="00711DBD" w14:paraId="147F76DB" w14:textId="77777777">
            <w:pPr>
              <w:spacing w:after="0" w:line="240" w:lineRule="auto"/>
              <w:textAlignment w:val="baseline"/>
              <w:rPr>
                <w:rFonts w:ascii="Times New Roman" w:hAnsi="Times New Roman" w:eastAsia="Times New Roman" w:cs="Times New Roman"/>
                <w:sz w:val="24"/>
                <w:szCs w:val="24"/>
                <w:lang w:eastAsia="nl-NL"/>
              </w:rPr>
            </w:pPr>
            <w:r w:rsidRPr="00711DBD">
              <w:rPr>
                <w:rFonts w:ascii="Calibri" w:hAnsi="Calibri" w:eastAsia="Times New Roman" w:cs="Times New Roman"/>
                <w:lang w:eastAsia="nl-NL"/>
              </w:rPr>
              <w:t>Indicatoren </w:t>
            </w:r>
          </w:p>
        </w:tc>
      </w:tr>
      <w:tr w:rsidRPr="00711DBD" w:rsidR="00711DBD" w:rsidTr="51DEEF6E" w14:paraId="6B9070A6" w14:textId="77777777">
        <w:tc>
          <w:tcPr>
            <w:tcW w:w="2730" w:type="dxa"/>
            <w:tcBorders>
              <w:top w:val="nil"/>
              <w:left w:val="single" w:color="auto" w:sz="6" w:space="0"/>
              <w:bottom w:val="single" w:color="auto" w:sz="6" w:space="0"/>
              <w:right w:val="single" w:color="auto" w:sz="6" w:space="0"/>
            </w:tcBorders>
            <w:shd w:val="clear" w:color="auto" w:fill="auto"/>
            <w:hideMark/>
          </w:tcPr>
          <w:p w:rsidRPr="00711DBD" w:rsidR="00711DBD" w:rsidP="00711DBD" w:rsidRDefault="00711DBD" w14:paraId="7B448262" w14:textId="77777777">
            <w:pPr>
              <w:spacing w:after="0" w:line="240" w:lineRule="auto"/>
              <w:textAlignment w:val="baseline"/>
              <w:rPr>
                <w:rFonts w:ascii="Times New Roman" w:hAnsi="Times New Roman" w:eastAsia="Times New Roman" w:cs="Times New Roman"/>
                <w:sz w:val="24"/>
                <w:szCs w:val="24"/>
                <w:lang w:eastAsia="nl-NL"/>
              </w:rPr>
            </w:pPr>
            <w:r w:rsidRPr="00711DBD">
              <w:rPr>
                <w:rFonts w:ascii="Calibri" w:hAnsi="Calibri" w:eastAsia="Times New Roman" w:cs="Times New Roman"/>
                <w:lang w:eastAsia="nl-NL"/>
              </w:rPr>
              <w:t>KA2 Kwaliteitscultuur: het bestuur ziet erop toe dat en zorgt ervoor dat … </w:t>
            </w:r>
          </w:p>
        </w:tc>
        <w:tc>
          <w:tcPr>
            <w:tcW w:w="6315" w:type="dxa"/>
            <w:tcBorders>
              <w:top w:val="nil"/>
              <w:left w:val="nil"/>
              <w:bottom w:val="single" w:color="auto" w:sz="6" w:space="0"/>
              <w:right w:val="single" w:color="auto" w:sz="6" w:space="0"/>
            </w:tcBorders>
            <w:shd w:val="clear" w:color="auto" w:fill="auto"/>
            <w:hideMark/>
          </w:tcPr>
          <w:p w:rsidRPr="00711DBD" w:rsidR="00711DBD" w:rsidP="00711DBD" w:rsidRDefault="00711DBD" w14:paraId="0E4AE16A" w14:textId="77777777">
            <w:pPr>
              <w:numPr>
                <w:ilvl w:val="0"/>
                <w:numId w:val="39"/>
              </w:numPr>
              <w:spacing w:after="0" w:line="240" w:lineRule="auto"/>
              <w:ind w:left="0" w:firstLine="0"/>
              <w:textAlignment w:val="baseline"/>
              <w:rPr>
                <w:rFonts w:ascii="Calibri" w:hAnsi="Calibri" w:eastAsia="Times New Roman" w:cs="Times New Roman"/>
                <w:lang w:eastAsia="nl-NL"/>
              </w:rPr>
            </w:pPr>
            <w:r w:rsidRPr="00711DBD">
              <w:rPr>
                <w:rFonts w:ascii="Calibri" w:hAnsi="Calibri" w:eastAsia="Times New Roman" w:cs="Times New Roman"/>
                <w:lang w:eastAsia="nl-NL"/>
              </w:rPr>
              <w:t>Genoemde professionals beschikken over didactische, pedagogische, organisatorische en communicatieve competenties voor de begeleiding van leerlingen met hun onderwijsbehoeften. </w:t>
            </w:r>
          </w:p>
          <w:p w:rsidRPr="00711DBD" w:rsidR="00711DBD" w:rsidP="00711DBD" w:rsidRDefault="00711DBD" w14:paraId="69B66411" w14:textId="77777777">
            <w:pPr>
              <w:numPr>
                <w:ilvl w:val="0"/>
                <w:numId w:val="40"/>
              </w:numPr>
              <w:spacing w:after="0" w:line="240" w:lineRule="auto"/>
              <w:ind w:left="0" w:firstLine="0"/>
              <w:textAlignment w:val="baseline"/>
              <w:rPr>
                <w:rFonts w:ascii="Calibri" w:hAnsi="Calibri" w:eastAsia="Times New Roman" w:cs="Times New Roman"/>
                <w:lang w:eastAsia="nl-NL"/>
              </w:rPr>
            </w:pPr>
            <w:r w:rsidRPr="00711DBD">
              <w:rPr>
                <w:rFonts w:ascii="Calibri" w:hAnsi="Calibri" w:eastAsia="Times New Roman" w:cs="Times New Roman"/>
                <w:lang w:eastAsia="nl-NL"/>
              </w:rPr>
              <w:t>Genoemde professionals zijn in staat om te reflecteren op hun eigen handelen en staan open voor ondersteuning bij hun handelen. </w:t>
            </w:r>
          </w:p>
          <w:p w:rsidRPr="00711DBD" w:rsidR="00711DBD" w:rsidP="00711DBD" w:rsidRDefault="00711DBD" w14:paraId="1529C1BC" w14:textId="77777777">
            <w:pPr>
              <w:numPr>
                <w:ilvl w:val="0"/>
                <w:numId w:val="41"/>
              </w:numPr>
              <w:spacing w:after="0" w:line="240" w:lineRule="auto"/>
              <w:ind w:left="0" w:firstLine="0"/>
              <w:textAlignment w:val="baseline"/>
              <w:rPr>
                <w:rFonts w:ascii="Calibri" w:hAnsi="Calibri" w:eastAsia="Times New Roman" w:cs="Times New Roman"/>
                <w:lang w:eastAsia="nl-NL"/>
              </w:rPr>
            </w:pPr>
            <w:r w:rsidRPr="00711DBD">
              <w:rPr>
                <w:rFonts w:ascii="Calibri" w:hAnsi="Calibri" w:eastAsia="Times New Roman" w:cs="Times New Roman"/>
                <w:lang w:eastAsia="nl-NL"/>
              </w:rPr>
              <w:t>Genoemde professionals werken continu aan handelingsgerichte vaardigheden. </w:t>
            </w:r>
          </w:p>
          <w:p w:rsidRPr="00711DBD" w:rsidR="00711DBD" w:rsidP="00711DBD" w:rsidRDefault="00711DBD" w14:paraId="7DFA0FCD" w14:textId="77777777">
            <w:pPr>
              <w:numPr>
                <w:ilvl w:val="0"/>
                <w:numId w:val="42"/>
              </w:numPr>
              <w:spacing w:after="0" w:line="240" w:lineRule="auto"/>
              <w:ind w:left="0" w:firstLine="0"/>
              <w:textAlignment w:val="baseline"/>
              <w:rPr>
                <w:rFonts w:ascii="Calibri" w:hAnsi="Calibri" w:eastAsia="Times New Roman" w:cs="Times New Roman"/>
                <w:lang w:eastAsia="nl-NL"/>
              </w:rPr>
            </w:pPr>
            <w:r w:rsidRPr="00711DBD">
              <w:rPr>
                <w:rFonts w:ascii="Calibri" w:hAnsi="Calibri" w:eastAsia="Times New Roman" w:cs="Times New Roman"/>
                <w:lang w:eastAsia="nl-NL"/>
              </w:rPr>
              <w:t>Genoemde professionals krijgen de mogelijkheid in teamverband en individueel te leren en te werken. </w:t>
            </w:r>
          </w:p>
          <w:p w:rsidRPr="00711DBD" w:rsidR="00711DBD" w:rsidP="00711DBD" w:rsidRDefault="00711DBD" w14:paraId="7D3D28C0" w14:textId="77777777">
            <w:pPr>
              <w:numPr>
                <w:ilvl w:val="0"/>
                <w:numId w:val="43"/>
              </w:numPr>
              <w:spacing w:after="0" w:line="240" w:lineRule="auto"/>
              <w:ind w:left="0" w:firstLine="0"/>
              <w:textAlignment w:val="baseline"/>
              <w:rPr>
                <w:rFonts w:ascii="Calibri" w:hAnsi="Calibri" w:eastAsia="Times New Roman" w:cs="Times New Roman"/>
                <w:lang w:eastAsia="nl-NL"/>
              </w:rPr>
            </w:pPr>
            <w:r w:rsidRPr="00711DBD">
              <w:rPr>
                <w:rFonts w:ascii="Calibri" w:hAnsi="Calibri" w:eastAsia="Times New Roman" w:cs="Times New Roman"/>
                <w:lang w:eastAsia="nl-NL"/>
              </w:rPr>
              <w:t>Genoemde professionals worden gestimuleerd voor deelname aan lerende netwerken. </w:t>
            </w:r>
          </w:p>
          <w:p w:rsidRPr="00711DBD" w:rsidR="00711DBD" w:rsidP="00711DBD" w:rsidRDefault="00711DBD" w14:paraId="2E514291" w14:textId="77777777">
            <w:pPr>
              <w:numPr>
                <w:ilvl w:val="0"/>
                <w:numId w:val="44"/>
              </w:numPr>
              <w:spacing w:after="0" w:line="240" w:lineRule="auto"/>
              <w:ind w:left="0" w:firstLine="0"/>
              <w:textAlignment w:val="baseline"/>
              <w:rPr>
                <w:rFonts w:ascii="Calibri" w:hAnsi="Calibri" w:eastAsia="Times New Roman" w:cs="Times New Roman"/>
                <w:lang w:eastAsia="nl-NL"/>
              </w:rPr>
            </w:pPr>
            <w:r w:rsidRPr="00711DBD">
              <w:rPr>
                <w:rFonts w:ascii="Calibri" w:hAnsi="Calibri" w:eastAsia="Times New Roman" w:cs="Times New Roman"/>
                <w:lang w:eastAsia="nl-NL"/>
              </w:rPr>
              <w:t>De schoolleiding werkt aan de voortdurende verbetering van de eigen professionaliteit. </w:t>
            </w:r>
          </w:p>
          <w:p w:rsidRPr="00711DBD" w:rsidR="00711DBD" w:rsidP="00711DBD" w:rsidRDefault="00711DBD" w14:paraId="7E736F0B" w14:textId="77777777">
            <w:pPr>
              <w:numPr>
                <w:ilvl w:val="0"/>
                <w:numId w:val="45"/>
              </w:numPr>
              <w:spacing w:after="0" w:line="240" w:lineRule="auto"/>
              <w:ind w:left="0" w:firstLine="0"/>
              <w:textAlignment w:val="baseline"/>
              <w:rPr>
                <w:rFonts w:ascii="Calibri" w:hAnsi="Calibri" w:eastAsia="Times New Roman" w:cs="Times New Roman"/>
                <w:lang w:eastAsia="nl-NL"/>
              </w:rPr>
            </w:pPr>
            <w:r w:rsidRPr="00711DBD">
              <w:rPr>
                <w:rFonts w:ascii="Calibri" w:hAnsi="Calibri" w:eastAsia="Times New Roman" w:cs="Times New Roman"/>
                <w:lang w:eastAsia="nl-NL"/>
              </w:rPr>
              <w:t>Het team werkt aan de voortdurende verbetering van de eigen professionaliteit. </w:t>
            </w:r>
          </w:p>
          <w:p w:rsidRPr="00711DBD" w:rsidR="00711DBD" w:rsidP="00711DBD" w:rsidRDefault="00711DBD" w14:paraId="2D77E5F1" w14:textId="77777777">
            <w:pPr>
              <w:numPr>
                <w:ilvl w:val="0"/>
                <w:numId w:val="46"/>
              </w:numPr>
              <w:spacing w:after="0" w:line="240" w:lineRule="auto"/>
              <w:ind w:left="0" w:firstLine="0"/>
              <w:textAlignment w:val="baseline"/>
              <w:rPr>
                <w:rFonts w:ascii="Calibri" w:hAnsi="Calibri" w:eastAsia="Times New Roman" w:cs="Times New Roman"/>
                <w:lang w:eastAsia="nl-NL"/>
              </w:rPr>
            </w:pPr>
            <w:r w:rsidRPr="00711DBD">
              <w:rPr>
                <w:rFonts w:ascii="Calibri" w:hAnsi="Calibri" w:eastAsia="Times New Roman" w:cs="Times New Roman"/>
                <w:lang w:eastAsia="nl-NL"/>
              </w:rPr>
              <w:t>Bij de ontwikkeling van de professionaliteit spelen gestelde bekwaamheidseisen (wettelijk vastgelegd in 2017) een rol. </w:t>
            </w:r>
          </w:p>
          <w:p w:rsidRPr="00711DBD" w:rsidR="00711DBD" w:rsidP="00711DBD" w:rsidRDefault="00711DBD" w14:paraId="6BBD2C95" w14:textId="77777777">
            <w:pPr>
              <w:numPr>
                <w:ilvl w:val="0"/>
                <w:numId w:val="47"/>
              </w:numPr>
              <w:spacing w:after="0" w:line="240" w:lineRule="auto"/>
              <w:ind w:left="0" w:firstLine="0"/>
              <w:textAlignment w:val="baseline"/>
              <w:rPr>
                <w:rFonts w:ascii="Calibri" w:hAnsi="Calibri" w:eastAsia="Times New Roman" w:cs="Times New Roman"/>
                <w:lang w:eastAsia="nl-NL"/>
              </w:rPr>
            </w:pPr>
            <w:r w:rsidRPr="00711DBD">
              <w:rPr>
                <w:rFonts w:ascii="Calibri" w:hAnsi="Calibri" w:eastAsia="Times New Roman" w:cs="Times New Roman"/>
                <w:lang w:eastAsia="nl-NL"/>
              </w:rPr>
              <w:t>Bij de ontwikkeling van de professionaliteit spelen beroepsprofielen een rol. </w:t>
            </w:r>
          </w:p>
          <w:p w:rsidRPr="00711DBD" w:rsidR="00711DBD" w:rsidP="00711DBD" w:rsidRDefault="00711DBD" w14:paraId="53644EC2" w14:textId="77777777">
            <w:pPr>
              <w:numPr>
                <w:ilvl w:val="0"/>
                <w:numId w:val="48"/>
              </w:numPr>
              <w:spacing w:after="0" w:line="240" w:lineRule="auto"/>
              <w:ind w:left="0" w:firstLine="0"/>
              <w:textAlignment w:val="baseline"/>
              <w:rPr>
                <w:rFonts w:ascii="Calibri" w:hAnsi="Calibri" w:eastAsia="Times New Roman" w:cs="Times New Roman"/>
                <w:lang w:eastAsia="nl-NL"/>
              </w:rPr>
            </w:pPr>
            <w:r w:rsidRPr="00711DBD">
              <w:rPr>
                <w:rFonts w:ascii="Calibri" w:hAnsi="Calibri" w:eastAsia="Times New Roman" w:cs="Times New Roman"/>
                <w:lang w:eastAsia="nl-NL"/>
              </w:rPr>
              <w:t>Bij de ontwikkeling van de professionaliteit spelen behaalde resultaten door leerlingen een rol. </w:t>
            </w:r>
          </w:p>
          <w:p w:rsidRPr="00711DBD" w:rsidR="00711DBD" w:rsidP="00711DBD" w:rsidRDefault="00711DBD" w14:paraId="4A2E416B" w14:textId="77777777">
            <w:pPr>
              <w:numPr>
                <w:ilvl w:val="0"/>
                <w:numId w:val="49"/>
              </w:numPr>
              <w:spacing w:after="0" w:line="240" w:lineRule="auto"/>
              <w:ind w:left="0" w:firstLine="0"/>
              <w:textAlignment w:val="baseline"/>
              <w:rPr>
                <w:rFonts w:ascii="Calibri" w:hAnsi="Calibri" w:eastAsia="Times New Roman" w:cs="Times New Roman"/>
                <w:lang w:eastAsia="nl-NL"/>
              </w:rPr>
            </w:pPr>
            <w:r w:rsidRPr="00711DBD">
              <w:rPr>
                <w:rFonts w:ascii="Calibri" w:hAnsi="Calibri" w:eastAsia="Times New Roman" w:cs="Times New Roman"/>
                <w:lang w:eastAsia="nl-NL"/>
              </w:rPr>
              <w:t>De wijze waarop het team zich professionaliseert is beschreven in het schoolplan. </w:t>
            </w:r>
          </w:p>
        </w:tc>
      </w:tr>
      <w:tr w:rsidRPr="00711DBD" w:rsidR="00711DBD" w:rsidTr="51DEEF6E" w14:paraId="3A130CD3" w14:textId="77777777">
        <w:tc>
          <w:tcPr>
            <w:tcW w:w="9060" w:type="dxa"/>
            <w:gridSpan w:val="2"/>
            <w:tcBorders>
              <w:top w:val="nil"/>
              <w:left w:val="single" w:color="auto" w:sz="6" w:space="0"/>
              <w:bottom w:val="single" w:color="auto" w:sz="6" w:space="0"/>
              <w:right w:val="single" w:color="auto" w:sz="6" w:space="0"/>
            </w:tcBorders>
            <w:shd w:val="clear" w:color="auto" w:fill="auto"/>
            <w:hideMark/>
          </w:tcPr>
          <w:p w:rsidRPr="00711DBD" w:rsidR="00711DBD" w:rsidP="00711DBD" w:rsidRDefault="00711DBD" w14:paraId="1F3E74C9" w14:textId="77777777">
            <w:pPr>
              <w:numPr>
                <w:ilvl w:val="0"/>
                <w:numId w:val="50"/>
              </w:numPr>
              <w:spacing w:after="0" w:line="240" w:lineRule="auto"/>
              <w:ind w:left="360" w:firstLine="0"/>
              <w:textAlignment w:val="baseline"/>
              <w:rPr>
                <w:rFonts w:ascii="Calibri" w:hAnsi="Calibri" w:eastAsia="Times New Roman" w:cs="Times New Roman"/>
                <w:sz w:val="28"/>
                <w:szCs w:val="28"/>
                <w:lang w:eastAsia="nl-NL"/>
              </w:rPr>
            </w:pPr>
            <w:r w:rsidRPr="00711DBD">
              <w:rPr>
                <w:rFonts w:ascii="Calibri" w:hAnsi="Calibri" w:eastAsia="Times New Roman" w:cs="Times New Roman"/>
                <w:b/>
                <w:bCs/>
                <w:sz w:val="28"/>
                <w:szCs w:val="28"/>
                <w:lang w:eastAsia="nl-NL"/>
              </w:rPr>
              <w:t>De school organiseert effectief intern overleg gericht op de leerlingenondersteuning. </w:t>
            </w:r>
            <w:r w:rsidRPr="00711DBD">
              <w:rPr>
                <w:rFonts w:ascii="Calibri" w:hAnsi="Calibri" w:eastAsia="Times New Roman" w:cs="Times New Roman"/>
                <w:sz w:val="28"/>
                <w:szCs w:val="28"/>
                <w:lang w:eastAsia="nl-NL"/>
              </w:rPr>
              <w:t> </w:t>
            </w:r>
          </w:p>
        </w:tc>
      </w:tr>
      <w:tr w:rsidRPr="00711DBD" w:rsidR="00711DBD" w:rsidTr="51DEEF6E" w14:paraId="3EA1A081" w14:textId="77777777">
        <w:tc>
          <w:tcPr>
            <w:tcW w:w="2730" w:type="dxa"/>
            <w:tcBorders>
              <w:top w:val="nil"/>
              <w:left w:val="single" w:color="auto" w:sz="6" w:space="0"/>
              <w:bottom w:val="single" w:color="auto" w:sz="6" w:space="0"/>
              <w:right w:val="single" w:color="auto" w:sz="6" w:space="0"/>
            </w:tcBorders>
            <w:shd w:val="clear" w:color="auto" w:fill="auto"/>
            <w:hideMark/>
          </w:tcPr>
          <w:p w:rsidRPr="00711DBD" w:rsidR="00711DBD" w:rsidP="00711DBD" w:rsidRDefault="00711DBD" w14:paraId="07DFD146" w14:textId="77777777">
            <w:pPr>
              <w:spacing w:after="0" w:line="240" w:lineRule="auto"/>
              <w:textAlignment w:val="baseline"/>
              <w:rPr>
                <w:rFonts w:ascii="Times New Roman" w:hAnsi="Times New Roman" w:eastAsia="Times New Roman" w:cs="Times New Roman"/>
                <w:sz w:val="24"/>
                <w:szCs w:val="24"/>
                <w:lang w:eastAsia="nl-NL"/>
              </w:rPr>
            </w:pPr>
            <w:r w:rsidRPr="00711DBD">
              <w:rPr>
                <w:rFonts w:ascii="Calibri" w:hAnsi="Calibri" w:eastAsia="Times New Roman" w:cs="Times New Roman"/>
                <w:lang w:eastAsia="nl-NL"/>
              </w:rPr>
              <w:t>Afspraken </w:t>
            </w:r>
          </w:p>
        </w:tc>
        <w:tc>
          <w:tcPr>
            <w:tcW w:w="6315" w:type="dxa"/>
            <w:tcBorders>
              <w:top w:val="nil"/>
              <w:left w:val="nil"/>
              <w:bottom w:val="single" w:color="auto" w:sz="6" w:space="0"/>
              <w:right w:val="single" w:color="auto" w:sz="6" w:space="0"/>
            </w:tcBorders>
            <w:shd w:val="clear" w:color="auto" w:fill="auto"/>
            <w:hideMark/>
          </w:tcPr>
          <w:p w:rsidRPr="00711DBD" w:rsidR="00711DBD" w:rsidP="00711DBD" w:rsidRDefault="00711DBD" w14:paraId="306C1D02" w14:textId="77777777">
            <w:pPr>
              <w:spacing w:after="0" w:line="240" w:lineRule="auto"/>
              <w:textAlignment w:val="baseline"/>
              <w:rPr>
                <w:rFonts w:ascii="Times New Roman" w:hAnsi="Times New Roman" w:eastAsia="Times New Roman" w:cs="Times New Roman"/>
                <w:sz w:val="24"/>
                <w:szCs w:val="24"/>
                <w:lang w:eastAsia="nl-NL"/>
              </w:rPr>
            </w:pPr>
            <w:r w:rsidRPr="00711DBD">
              <w:rPr>
                <w:rFonts w:ascii="Calibri" w:hAnsi="Calibri" w:eastAsia="Times New Roman" w:cs="Times New Roman"/>
                <w:lang w:eastAsia="nl-NL"/>
              </w:rPr>
              <w:t>Indicatoren </w:t>
            </w:r>
          </w:p>
        </w:tc>
      </w:tr>
      <w:tr w:rsidRPr="00711DBD" w:rsidR="00711DBD" w:rsidTr="51DEEF6E" w14:paraId="633D720C" w14:textId="77777777">
        <w:tc>
          <w:tcPr>
            <w:tcW w:w="2730" w:type="dxa"/>
            <w:tcBorders>
              <w:top w:val="nil"/>
              <w:left w:val="single" w:color="auto" w:sz="6" w:space="0"/>
              <w:bottom w:val="single" w:color="auto" w:sz="6" w:space="0"/>
              <w:right w:val="single" w:color="auto" w:sz="6" w:space="0"/>
            </w:tcBorders>
            <w:shd w:val="clear" w:color="auto" w:fill="auto"/>
            <w:hideMark/>
          </w:tcPr>
          <w:p w:rsidRPr="00711DBD" w:rsidR="00711DBD" w:rsidP="00711DBD" w:rsidRDefault="00711DBD" w14:paraId="59975957" w14:textId="77777777">
            <w:pPr>
              <w:spacing w:after="0" w:line="240" w:lineRule="auto"/>
              <w:textAlignment w:val="baseline"/>
              <w:rPr>
                <w:rFonts w:ascii="Times New Roman" w:hAnsi="Times New Roman" w:eastAsia="Times New Roman" w:cs="Times New Roman"/>
                <w:sz w:val="24"/>
                <w:szCs w:val="24"/>
                <w:lang w:eastAsia="nl-NL"/>
              </w:rPr>
            </w:pPr>
            <w:r w:rsidRPr="00711DBD">
              <w:rPr>
                <w:rFonts w:ascii="Calibri" w:hAnsi="Calibri" w:eastAsia="Times New Roman" w:cs="Times New Roman"/>
                <w:lang w:eastAsia="nl-NL"/>
              </w:rPr>
              <w:t> </w:t>
            </w:r>
          </w:p>
        </w:tc>
        <w:tc>
          <w:tcPr>
            <w:tcW w:w="6315" w:type="dxa"/>
            <w:tcBorders>
              <w:top w:val="nil"/>
              <w:left w:val="nil"/>
              <w:bottom w:val="single" w:color="auto" w:sz="6" w:space="0"/>
              <w:right w:val="single" w:color="auto" w:sz="6" w:space="0"/>
            </w:tcBorders>
            <w:shd w:val="clear" w:color="auto" w:fill="auto"/>
            <w:hideMark/>
          </w:tcPr>
          <w:p w:rsidRPr="00711DBD" w:rsidR="00711DBD" w:rsidP="00711DBD" w:rsidRDefault="00711DBD" w14:paraId="1E4B4EB3" w14:textId="77777777">
            <w:pPr>
              <w:numPr>
                <w:ilvl w:val="0"/>
                <w:numId w:val="51"/>
              </w:numPr>
              <w:spacing w:after="0" w:line="240" w:lineRule="auto"/>
              <w:ind w:left="0" w:firstLine="0"/>
              <w:textAlignment w:val="baseline"/>
              <w:rPr>
                <w:rFonts w:ascii="Calibri" w:hAnsi="Calibri" w:eastAsia="Times New Roman" w:cs="Times New Roman"/>
                <w:lang w:eastAsia="nl-NL"/>
              </w:rPr>
            </w:pPr>
            <w:r w:rsidRPr="00711DBD">
              <w:rPr>
                <w:rFonts w:ascii="Calibri" w:hAnsi="Calibri" w:eastAsia="Times New Roman" w:cs="Times New Roman"/>
                <w:lang w:eastAsia="nl-NL"/>
              </w:rPr>
              <w:t>Taken, werkwijze en verantwoordelijkheden van het multidisciplinair (denk aan Consultatieve Leerling Begeleiding, idem met externen) overleg van de school zijn vastgelegd. </w:t>
            </w:r>
          </w:p>
          <w:p w:rsidRPr="00711DBD" w:rsidR="00711DBD" w:rsidP="00711DBD" w:rsidRDefault="00711DBD" w14:paraId="4A16F8AD" w14:textId="77777777">
            <w:pPr>
              <w:numPr>
                <w:ilvl w:val="0"/>
                <w:numId w:val="52"/>
              </w:numPr>
              <w:spacing w:after="0" w:line="240" w:lineRule="auto"/>
              <w:ind w:left="0" w:firstLine="0"/>
              <w:textAlignment w:val="baseline"/>
              <w:rPr>
                <w:rFonts w:ascii="Calibri" w:hAnsi="Calibri" w:eastAsia="Times New Roman" w:cs="Times New Roman"/>
                <w:lang w:eastAsia="nl-NL"/>
              </w:rPr>
            </w:pPr>
            <w:r w:rsidRPr="00711DBD">
              <w:rPr>
                <w:rFonts w:ascii="Calibri" w:hAnsi="Calibri" w:eastAsia="Times New Roman" w:cs="Times New Roman"/>
                <w:lang w:eastAsia="nl-NL"/>
              </w:rPr>
              <w:t>Het multidisciplinair overleg draagt zorg voor het organiseren van de externe hulp. </w:t>
            </w:r>
          </w:p>
          <w:p w:rsidRPr="00711DBD" w:rsidR="00711DBD" w:rsidP="00711DBD" w:rsidRDefault="00711DBD" w14:paraId="6E4EE1E8" w14:textId="77777777">
            <w:pPr>
              <w:numPr>
                <w:ilvl w:val="0"/>
                <w:numId w:val="53"/>
              </w:numPr>
              <w:spacing w:after="0" w:line="240" w:lineRule="auto"/>
              <w:ind w:left="0" w:firstLine="0"/>
              <w:textAlignment w:val="baseline"/>
              <w:rPr>
                <w:rFonts w:ascii="Calibri" w:hAnsi="Calibri" w:eastAsia="Times New Roman" w:cs="Times New Roman"/>
                <w:lang w:eastAsia="nl-NL"/>
              </w:rPr>
            </w:pPr>
            <w:r w:rsidRPr="00711DBD">
              <w:rPr>
                <w:rFonts w:ascii="Calibri" w:hAnsi="Calibri" w:eastAsia="Times New Roman" w:cs="Times New Roman"/>
                <w:lang w:eastAsia="nl-NL"/>
              </w:rPr>
              <w:t>Het multidisciplinair overleg ondersteunt ouders/verzorgers, leerlingen, leerkrachten, ib-er en directeur. </w:t>
            </w:r>
          </w:p>
        </w:tc>
      </w:tr>
      <w:tr w:rsidRPr="00711DBD" w:rsidR="00711DBD" w:rsidTr="51DEEF6E" w14:paraId="74956DA0" w14:textId="77777777">
        <w:tc>
          <w:tcPr>
            <w:tcW w:w="9060" w:type="dxa"/>
            <w:gridSpan w:val="2"/>
            <w:tcBorders>
              <w:top w:val="nil"/>
              <w:left w:val="single" w:color="auto" w:sz="6" w:space="0"/>
              <w:bottom w:val="single" w:color="auto" w:sz="6" w:space="0"/>
              <w:right w:val="single" w:color="auto" w:sz="6" w:space="0"/>
            </w:tcBorders>
            <w:shd w:val="clear" w:color="auto" w:fill="auto"/>
            <w:hideMark/>
          </w:tcPr>
          <w:p w:rsidRPr="00711DBD" w:rsidR="00711DBD" w:rsidP="00711DBD" w:rsidRDefault="00711DBD" w14:paraId="474D1E6F" w14:textId="77777777">
            <w:pPr>
              <w:numPr>
                <w:ilvl w:val="0"/>
                <w:numId w:val="54"/>
              </w:numPr>
              <w:spacing w:after="0" w:line="240" w:lineRule="auto"/>
              <w:ind w:left="360" w:firstLine="0"/>
              <w:textAlignment w:val="baseline"/>
              <w:rPr>
                <w:rFonts w:ascii="Calibri" w:hAnsi="Calibri" w:eastAsia="Times New Roman" w:cs="Times New Roman"/>
                <w:sz w:val="28"/>
                <w:szCs w:val="28"/>
                <w:lang w:eastAsia="nl-NL"/>
              </w:rPr>
            </w:pPr>
            <w:r w:rsidRPr="00711DBD">
              <w:rPr>
                <w:rFonts w:ascii="Calibri" w:hAnsi="Calibri" w:eastAsia="Times New Roman" w:cs="Times New Roman"/>
                <w:b/>
                <w:bCs/>
                <w:sz w:val="28"/>
                <w:szCs w:val="28"/>
                <w:lang w:eastAsia="nl-NL"/>
              </w:rPr>
              <w:t>Ouders en leerlingen zijn actief betrokken bij het onderwijs.</w:t>
            </w:r>
            <w:r w:rsidRPr="00711DBD">
              <w:rPr>
                <w:rFonts w:ascii="Calibri" w:hAnsi="Calibri" w:eastAsia="Times New Roman" w:cs="Times New Roman"/>
                <w:sz w:val="28"/>
                <w:szCs w:val="28"/>
                <w:lang w:eastAsia="nl-NL"/>
              </w:rPr>
              <w:t> </w:t>
            </w:r>
          </w:p>
        </w:tc>
      </w:tr>
      <w:tr w:rsidRPr="00711DBD" w:rsidR="00711DBD" w:rsidTr="51DEEF6E" w14:paraId="2B05C551" w14:textId="77777777">
        <w:tc>
          <w:tcPr>
            <w:tcW w:w="2730" w:type="dxa"/>
            <w:tcBorders>
              <w:top w:val="nil"/>
              <w:left w:val="single" w:color="auto" w:sz="6" w:space="0"/>
              <w:bottom w:val="single" w:color="auto" w:sz="6" w:space="0"/>
              <w:right w:val="single" w:color="auto" w:sz="6" w:space="0"/>
            </w:tcBorders>
            <w:shd w:val="clear" w:color="auto" w:fill="auto"/>
            <w:hideMark/>
          </w:tcPr>
          <w:p w:rsidRPr="00711DBD" w:rsidR="00711DBD" w:rsidP="00711DBD" w:rsidRDefault="00711DBD" w14:paraId="239B8325" w14:textId="77777777">
            <w:pPr>
              <w:spacing w:after="0" w:line="240" w:lineRule="auto"/>
              <w:textAlignment w:val="baseline"/>
              <w:rPr>
                <w:rFonts w:ascii="Times New Roman" w:hAnsi="Times New Roman" w:eastAsia="Times New Roman" w:cs="Times New Roman"/>
                <w:sz w:val="24"/>
                <w:szCs w:val="24"/>
                <w:lang w:eastAsia="nl-NL"/>
              </w:rPr>
            </w:pPr>
            <w:r w:rsidRPr="00711DBD">
              <w:rPr>
                <w:rFonts w:ascii="Calibri" w:hAnsi="Calibri" w:eastAsia="Times New Roman" w:cs="Times New Roman"/>
                <w:lang w:eastAsia="nl-NL"/>
              </w:rPr>
              <w:t>Standaard </w:t>
            </w:r>
          </w:p>
        </w:tc>
        <w:tc>
          <w:tcPr>
            <w:tcW w:w="6315" w:type="dxa"/>
            <w:tcBorders>
              <w:top w:val="nil"/>
              <w:left w:val="nil"/>
              <w:bottom w:val="single" w:color="auto" w:sz="6" w:space="0"/>
              <w:right w:val="single" w:color="auto" w:sz="6" w:space="0"/>
            </w:tcBorders>
            <w:shd w:val="clear" w:color="auto" w:fill="auto"/>
            <w:hideMark/>
          </w:tcPr>
          <w:p w:rsidRPr="00711DBD" w:rsidR="00711DBD" w:rsidP="00711DBD" w:rsidRDefault="00711DBD" w14:paraId="2002EB33" w14:textId="77777777">
            <w:pPr>
              <w:spacing w:after="0" w:line="240" w:lineRule="auto"/>
              <w:textAlignment w:val="baseline"/>
              <w:rPr>
                <w:rFonts w:ascii="Times New Roman" w:hAnsi="Times New Roman" w:eastAsia="Times New Roman" w:cs="Times New Roman"/>
                <w:sz w:val="24"/>
                <w:szCs w:val="24"/>
                <w:lang w:eastAsia="nl-NL"/>
              </w:rPr>
            </w:pPr>
            <w:r w:rsidRPr="00711DBD">
              <w:rPr>
                <w:rFonts w:ascii="Calibri" w:hAnsi="Calibri" w:eastAsia="Times New Roman" w:cs="Times New Roman"/>
                <w:lang w:eastAsia="nl-NL"/>
              </w:rPr>
              <w:t>Indicatoren </w:t>
            </w:r>
          </w:p>
        </w:tc>
      </w:tr>
      <w:tr w:rsidRPr="00711DBD" w:rsidR="00711DBD" w:rsidTr="51DEEF6E" w14:paraId="2BA33774" w14:textId="77777777">
        <w:tc>
          <w:tcPr>
            <w:tcW w:w="2730" w:type="dxa"/>
            <w:tcBorders>
              <w:top w:val="nil"/>
              <w:left w:val="single" w:color="auto" w:sz="6" w:space="0"/>
              <w:bottom w:val="single" w:color="auto" w:sz="6" w:space="0"/>
              <w:right w:val="single" w:color="auto" w:sz="6" w:space="0"/>
            </w:tcBorders>
            <w:shd w:val="clear" w:color="auto" w:fill="auto"/>
            <w:hideMark/>
          </w:tcPr>
          <w:p w:rsidRPr="00711DBD" w:rsidR="00711DBD" w:rsidP="00711DBD" w:rsidRDefault="00711DBD" w14:paraId="176F7A56" w14:textId="77777777">
            <w:pPr>
              <w:spacing w:after="0" w:line="240" w:lineRule="auto"/>
              <w:textAlignment w:val="baseline"/>
              <w:rPr>
                <w:rFonts w:ascii="Times New Roman" w:hAnsi="Times New Roman" w:eastAsia="Times New Roman" w:cs="Times New Roman"/>
                <w:sz w:val="24"/>
                <w:szCs w:val="24"/>
                <w:lang w:eastAsia="nl-NL"/>
              </w:rPr>
            </w:pPr>
            <w:r w:rsidRPr="00711DBD">
              <w:rPr>
                <w:rFonts w:ascii="Calibri" w:hAnsi="Calibri" w:eastAsia="Times New Roman" w:cs="Times New Roman"/>
                <w:lang w:eastAsia="nl-NL"/>
              </w:rPr>
              <w:t>OP6 Samenwerking </w:t>
            </w:r>
          </w:p>
        </w:tc>
        <w:tc>
          <w:tcPr>
            <w:tcW w:w="6315" w:type="dxa"/>
            <w:tcBorders>
              <w:top w:val="nil"/>
              <w:left w:val="nil"/>
              <w:bottom w:val="single" w:color="auto" w:sz="6" w:space="0"/>
              <w:right w:val="single" w:color="auto" w:sz="6" w:space="0"/>
            </w:tcBorders>
            <w:shd w:val="clear" w:color="auto" w:fill="auto"/>
            <w:hideMark/>
          </w:tcPr>
          <w:p w:rsidRPr="00711DBD" w:rsidR="00711DBD" w:rsidP="00711DBD" w:rsidRDefault="00711DBD" w14:paraId="2AB4FAC7" w14:textId="77777777">
            <w:pPr>
              <w:numPr>
                <w:ilvl w:val="0"/>
                <w:numId w:val="55"/>
              </w:numPr>
              <w:spacing w:after="0" w:line="240" w:lineRule="auto"/>
              <w:ind w:left="0" w:firstLine="0"/>
              <w:textAlignment w:val="baseline"/>
              <w:rPr>
                <w:rFonts w:ascii="Calibri" w:hAnsi="Calibri" w:eastAsia="Times New Roman" w:cs="Times New Roman"/>
                <w:lang w:eastAsia="nl-NL"/>
              </w:rPr>
            </w:pPr>
            <w:r w:rsidRPr="00711DBD">
              <w:rPr>
                <w:rFonts w:ascii="Calibri" w:hAnsi="Calibri" w:eastAsia="Times New Roman" w:cs="Times New Roman"/>
                <w:lang w:eastAsia="nl-NL"/>
              </w:rPr>
              <w:t>De school en de ouders informeren elkaar over hun ervaringen en de ontwikkeling van het kind op school en thuis. </w:t>
            </w:r>
          </w:p>
          <w:p w:rsidRPr="00711DBD" w:rsidR="00711DBD" w:rsidP="00711DBD" w:rsidRDefault="00711DBD" w14:paraId="7C056D58" w14:textId="77777777">
            <w:pPr>
              <w:numPr>
                <w:ilvl w:val="0"/>
                <w:numId w:val="56"/>
              </w:numPr>
              <w:spacing w:after="0" w:line="240" w:lineRule="auto"/>
              <w:ind w:left="0" w:firstLine="0"/>
              <w:textAlignment w:val="baseline"/>
              <w:rPr>
                <w:rFonts w:ascii="Calibri" w:hAnsi="Calibri" w:eastAsia="Times New Roman" w:cs="Times New Roman"/>
                <w:lang w:eastAsia="nl-NL"/>
              </w:rPr>
            </w:pPr>
            <w:r w:rsidRPr="00711DBD">
              <w:rPr>
                <w:rFonts w:ascii="Calibri" w:hAnsi="Calibri" w:eastAsia="Times New Roman" w:cs="Times New Roman"/>
                <w:lang w:eastAsia="nl-NL"/>
              </w:rPr>
              <w:t>De school maakt samen met de ouders afspraken over de begeleiding en wie waarvoor verantwoordelijk is. </w:t>
            </w:r>
          </w:p>
          <w:p w:rsidRPr="00711DBD" w:rsidR="00711DBD" w:rsidP="51DEEF6E" w:rsidRDefault="51DEEF6E" w14:paraId="7740CCFD" w14:textId="6C9D112B">
            <w:pPr>
              <w:numPr>
                <w:ilvl w:val="0"/>
                <w:numId w:val="57"/>
              </w:numPr>
              <w:spacing w:after="0" w:line="240" w:lineRule="auto"/>
              <w:ind w:left="0" w:firstLine="0"/>
              <w:textAlignment w:val="baseline"/>
              <w:rPr>
                <w:rFonts w:ascii="Calibri" w:hAnsi="Calibri" w:eastAsia="Times New Roman" w:cs="Times New Roman"/>
                <w:lang w:eastAsia="nl-NL"/>
              </w:rPr>
            </w:pPr>
            <w:r w:rsidRPr="51DEEF6E">
              <w:rPr>
                <w:rFonts w:ascii="Calibri" w:hAnsi="Calibri" w:eastAsia="Times New Roman" w:cs="Times New Roman"/>
                <w:lang w:eastAsia="nl-NL"/>
              </w:rPr>
              <w:t>De school streeft ernaar d.m.v. gesprek de leerlingen zoveel mogelijk eigenaar te laten zijn van hun eigen onderwijsontwikkeling. </w:t>
            </w:r>
          </w:p>
          <w:p w:rsidRPr="00711DBD" w:rsidR="00711DBD" w:rsidP="00711DBD" w:rsidRDefault="00711DBD" w14:paraId="0C050837" w14:textId="77777777">
            <w:pPr>
              <w:numPr>
                <w:ilvl w:val="0"/>
                <w:numId w:val="58"/>
              </w:numPr>
              <w:spacing w:after="0" w:line="240" w:lineRule="auto"/>
              <w:ind w:left="0" w:firstLine="0"/>
              <w:textAlignment w:val="baseline"/>
              <w:rPr>
                <w:rFonts w:ascii="Calibri" w:hAnsi="Calibri" w:eastAsia="Times New Roman" w:cs="Times New Roman"/>
                <w:lang w:eastAsia="nl-NL"/>
              </w:rPr>
            </w:pPr>
            <w:r w:rsidRPr="00711DBD">
              <w:rPr>
                <w:rFonts w:ascii="Calibri" w:hAnsi="Calibri" w:eastAsia="Times New Roman" w:cs="Times New Roman"/>
                <w:lang w:eastAsia="nl-NL"/>
              </w:rPr>
              <w:t>Als een leerling de school verlaat, stelt de school het (onderwijskundig) rapport op en bespreekt het met ouders en leerling. </w:t>
            </w:r>
          </w:p>
          <w:p w:rsidRPr="00711DBD" w:rsidR="00711DBD" w:rsidP="00711DBD" w:rsidRDefault="00711DBD" w14:paraId="3818D4A9" w14:textId="77777777">
            <w:pPr>
              <w:numPr>
                <w:ilvl w:val="0"/>
                <w:numId w:val="59"/>
              </w:numPr>
              <w:spacing w:after="0" w:line="240" w:lineRule="auto"/>
              <w:ind w:left="0" w:firstLine="0"/>
              <w:textAlignment w:val="baseline"/>
              <w:rPr>
                <w:rFonts w:ascii="Calibri" w:hAnsi="Calibri" w:eastAsia="Times New Roman" w:cs="Times New Roman"/>
                <w:lang w:eastAsia="nl-NL"/>
              </w:rPr>
            </w:pPr>
            <w:r w:rsidRPr="00711DBD">
              <w:rPr>
                <w:rFonts w:ascii="Calibri" w:hAnsi="Calibri" w:eastAsia="Times New Roman" w:cs="Times New Roman"/>
                <w:lang w:eastAsia="nl-NL"/>
              </w:rPr>
              <w:t>De school ondersteunt ouders en leerlingen bij de overgang naar een andere school. </w:t>
            </w:r>
          </w:p>
        </w:tc>
      </w:tr>
      <w:tr w:rsidRPr="00711DBD" w:rsidR="00711DBD" w:rsidTr="51DEEF6E" w14:paraId="3CE7D5E9" w14:textId="77777777">
        <w:tc>
          <w:tcPr>
            <w:tcW w:w="9060" w:type="dxa"/>
            <w:gridSpan w:val="2"/>
            <w:tcBorders>
              <w:top w:val="nil"/>
              <w:left w:val="single" w:color="auto" w:sz="6" w:space="0"/>
              <w:bottom w:val="single" w:color="auto" w:sz="6" w:space="0"/>
              <w:right w:val="single" w:color="auto" w:sz="6" w:space="0"/>
            </w:tcBorders>
            <w:shd w:val="clear" w:color="auto" w:fill="auto"/>
            <w:hideMark/>
          </w:tcPr>
          <w:p w:rsidRPr="00711DBD" w:rsidR="00711DBD" w:rsidP="00711DBD" w:rsidRDefault="00711DBD" w14:paraId="2F9331BC" w14:textId="77777777">
            <w:pPr>
              <w:spacing w:after="0" w:line="240" w:lineRule="auto"/>
              <w:ind w:left="720"/>
              <w:jc w:val="center"/>
              <w:textAlignment w:val="baseline"/>
              <w:rPr>
                <w:rFonts w:ascii="Times New Roman" w:hAnsi="Times New Roman" w:eastAsia="Times New Roman" w:cs="Times New Roman"/>
                <w:sz w:val="24"/>
                <w:szCs w:val="24"/>
                <w:lang w:eastAsia="nl-NL"/>
              </w:rPr>
            </w:pPr>
            <w:r w:rsidRPr="00711DBD">
              <w:rPr>
                <w:rFonts w:ascii="Calibri" w:hAnsi="Calibri" w:eastAsia="Times New Roman" w:cs="Times New Roman"/>
                <w:b/>
                <w:bCs/>
                <w:color w:val="0070C0"/>
                <w:sz w:val="28"/>
                <w:szCs w:val="28"/>
                <w:lang w:eastAsia="nl-NL"/>
              </w:rPr>
              <w:t>Planmatig werken</w:t>
            </w:r>
            <w:r w:rsidRPr="00711DBD">
              <w:rPr>
                <w:rFonts w:ascii="Calibri" w:hAnsi="Calibri" w:eastAsia="Times New Roman" w:cs="Times New Roman"/>
                <w:sz w:val="28"/>
                <w:szCs w:val="28"/>
                <w:lang w:eastAsia="nl-NL"/>
              </w:rPr>
              <w:t> </w:t>
            </w:r>
          </w:p>
        </w:tc>
      </w:tr>
      <w:tr w:rsidRPr="00711DBD" w:rsidR="00711DBD" w:rsidTr="51DEEF6E" w14:paraId="7504784E" w14:textId="77777777">
        <w:tc>
          <w:tcPr>
            <w:tcW w:w="9060" w:type="dxa"/>
            <w:gridSpan w:val="2"/>
            <w:tcBorders>
              <w:top w:val="nil"/>
              <w:left w:val="single" w:color="auto" w:sz="6" w:space="0"/>
              <w:bottom w:val="single" w:color="auto" w:sz="6" w:space="0"/>
              <w:right w:val="single" w:color="auto" w:sz="6" w:space="0"/>
            </w:tcBorders>
            <w:shd w:val="clear" w:color="auto" w:fill="auto"/>
            <w:hideMark/>
          </w:tcPr>
          <w:p w:rsidRPr="00711DBD" w:rsidR="00711DBD" w:rsidP="00711DBD" w:rsidRDefault="00711DBD" w14:paraId="2506129B" w14:textId="77777777">
            <w:pPr>
              <w:numPr>
                <w:ilvl w:val="0"/>
                <w:numId w:val="60"/>
              </w:numPr>
              <w:spacing w:after="0" w:line="240" w:lineRule="auto"/>
              <w:ind w:left="360" w:firstLine="0"/>
              <w:textAlignment w:val="baseline"/>
              <w:rPr>
                <w:rFonts w:ascii="Calibri" w:hAnsi="Calibri" w:eastAsia="Times New Roman" w:cs="Times New Roman"/>
                <w:sz w:val="28"/>
                <w:szCs w:val="28"/>
                <w:lang w:eastAsia="nl-NL"/>
              </w:rPr>
            </w:pPr>
            <w:r w:rsidRPr="00711DBD">
              <w:rPr>
                <w:rFonts w:ascii="Calibri" w:hAnsi="Calibri" w:eastAsia="Times New Roman" w:cs="Times New Roman"/>
                <w:b/>
                <w:bCs/>
                <w:sz w:val="28"/>
                <w:szCs w:val="28"/>
                <w:lang w:eastAsia="nl-NL"/>
              </w:rPr>
              <w:t>De school heeft continu zicht op de ontwikkeling van leerlingen.</w:t>
            </w:r>
            <w:r w:rsidRPr="00711DBD">
              <w:rPr>
                <w:rFonts w:ascii="Calibri" w:hAnsi="Calibri" w:eastAsia="Times New Roman" w:cs="Times New Roman"/>
                <w:sz w:val="28"/>
                <w:szCs w:val="28"/>
                <w:lang w:eastAsia="nl-NL"/>
              </w:rPr>
              <w:t> </w:t>
            </w:r>
          </w:p>
        </w:tc>
      </w:tr>
      <w:tr w:rsidRPr="00711DBD" w:rsidR="00711DBD" w:rsidTr="51DEEF6E" w14:paraId="5A9CABD1" w14:textId="77777777">
        <w:tc>
          <w:tcPr>
            <w:tcW w:w="2730" w:type="dxa"/>
            <w:tcBorders>
              <w:top w:val="nil"/>
              <w:left w:val="single" w:color="auto" w:sz="6" w:space="0"/>
              <w:bottom w:val="single" w:color="auto" w:sz="6" w:space="0"/>
              <w:right w:val="single" w:color="auto" w:sz="6" w:space="0"/>
            </w:tcBorders>
            <w:shd w:val="clear" w:color="auto" w:fill="auto"/>
            <w:hideMark/>
          </w:tcPr>
          <w:p w:rsidRPr="00711DBD" w:rsidR="00711DBD" w:rsidP="00711DBD" w:rsidRDefault="00711DBD" w14:paraId="47884AC9" w14:textId="77777777">
            <w:pPr>
              <w:spacing w:after="0" w:line="240" w:lineRule="auto"/>
              <w:textAlignment w:val="baseline"/>
              <w:rPr>
                <w:rFonts w:ascii="Times New Roman" w:hAnsi="Times New Roman" w:eastAsia="Times New Roman" w:cs="Times New Roman"/>
                <w:sz w:val="24"/>
                <w:szCs w:val="24"/>
                <w:lang w:eastAsia="nl-NL"/>
              </w:rPr>
            </w:pPr>
            <w:r w:rsidRPr="00711DBD">
              <w:rPr>
                <w:rFonts w:ascii="Calibri" w:hAnsi="Calibri" w:eastAsia="Times New Roman" w:cs="Times New Roman"/>
                <w:lang w:eastAsia="nl-NL"/>
              </w:rPr>
              <w:t>Standaard </w:t>
            </w:r>
          </w:p>
        </w:tc>
        <w:tc>
          <w:tcPr>
            <w:tcW w:w="6315" w:type="dxa"/>
            <w:tcBorders>
              <w:top w:val="nil"/>
              <w:left w:val="nil"/>
              <w:bottom w:val="single" w:color="auto" w:sz="6" w:space="0"/>
              <w:right w:val="single" w:color="auto" w:sz="6" w:space="0"/>
            </w:tcBorders>
            <w:shd w:val="clear" w:color="auto" w:fill="auto"/>
            <w:hideMark/>
          </w:tcPr>
          <w:p w:rsidRPr="00711DBD" w:rsidR="00711DBD" w:rsidP="00711DBD" w:rsidRDefault="00711DBD" w14:paraId="52A9E400" w14:textId="77777777">
            <w:pPr>
              <w:spacing w:after="0" w:line="240" w:lineRule="auto"/>
              <w:textAlignment w:val="baseline"/>
              <w:rPr>
                <w:rFonts w:ascii="Times New Roman" w:hAnsi="Times New Roman" w:eastAsia="Times New Roman" w:cs="Times New Roman"/>
                <w:sz w:val="24"/>
                <w:szCs w:val="24"/>
                <w:lang w:eastAsia="nl-NL"/>
              </w:rPr>
            </w:pPr>
            <w:r w:rsidRPr="00711DBD">
              <w:rPr>
                <w:rFonts w:ascii="Calibri" w:hAnsi="Calibri" w:eastAsia="Times New Roman" w:cs="Times New Roman"/>
                <w:lang w:eastAsia="nl-NL"/>
              </w:rPr>
              <w:t>Indicatoren </w:t>
            </w:r>
          </w:p>
        </w:tc>
      </w:tr>
      <w:tr w:rsidRPr="00711DBD" w:rsidR="00711DBD" w:rsidTr="51DEEF6E" w14:paraId="1AD1FA9F" w14:textId="77777777">
        <w:tc>
          <w:tcPr>
            <w:tcW w:w="2730" w:type="dxa"/>
            <w:tcBorders>
              <w:top w:val="nil"/>
              <w:left w:val="single" w:color="auto" w:sz="6" w:space="0"/>
              <w:bottom w:val="single" w:color="auto" w:sz="6" w:space="0"/>
              <w:right w:val="single" w:color="auto" w:sz="6" w:space="0"/>
            </w:tcBorders>
            <w:shd w:val="clear" w:color="auto" w:fill="auto"/>
            <w:hideMark/>
          </w:tcPr>
          <w:p w:rsidRPr="00711DBD" w:rsidR="00711DBD" w:rsidP="00711DBD" w:rsidRDefault="00711DBD" w14:paraId="47784645" w14:textId="77777777">
            <w:pPr>
              <w:spacing w:after="0" w:line="240" w:lineRule="auto"/>
              <w:textAlignment w:val="baseline"/>
              <w:rPr>
                <w:rFonts w:ascii="Times New Roman" w:hAnsi="Times New Roman" w:eastAsia="Times New Roman" w:cs="Times New Roman"/>
                <w:sz w:val="24"/>
                <w:szCs w:val="24"/>
                <w:lang w:eastAsia="nl-NL"/>
              </w:rPr>
            </w:pPr>
            <w:r w:rsidRPr="00711DBD">
              <w:rPr>
                <w:rFonts w:ascii="Calibri" w:hAnsi="Calibri" w:eastAsia="Times New Roman" w:cs="Times New Roman"/>
                <w:lang w:eastAsia="nl-NL"/>
              </w:rPr>
              <w:t>OP2 Zicht op ontwikkeling </w:t>
            </w:r>
          </w:p>
        </w:tc>
        <w:tc>
          <w:tcPr>
            <w:tcW w:w="6315" w:type="dxa"/>
            <w:tcBorders>
              <w:top w:val="nil"/>
              <w:left w:val="nil"/>
              <w:bottom w:val="single" w:color="auto" w:sz="6" w:space="0"/>
              <w:right w:val="single" w:color="auto" w:sz="6" w:space="0"/>
            </w:tcBorders>
            <w:shd w:val="clear" w:color="auto" w:fill="auto"/>
            <w:hideMark/>
          </w:tcPr>
          <w:p w:rsidRPr="00711DBD" w:rsidR="00711DBD" w:rsidP="51DEEF6E" w:rsidRDefault="51DEEF6E" w14:paraId="6C2C9AA2" w14:textId="50D6D895">
            <w:pPr>
              <w:numPr>
                <w:ilvl w:val="0"/>
                <w:numId w:val="61"/>
              </w:numPr>
              <w:spacing w:after="0" w:line="240" w:lineRule="auto"/>
              <w:ind w:left="0" w:firstLine="0"/>
              <w:textAlignment w:val="baseline"/>
              <w:rPr>
                <w:rFonts w:ascii="Calibri" w:hAnsi="Calibri" w:eastAsia="Times New Roman" w:cs="Times New Roman"/>
                <w:lang w:eastAsia="nl-NL"/>
              </w:rPr>
            </w:pPr>
            <w:r w:rsidRPr="51DEEF6E">
              <w:rPr>
                <w:rFonts w:ascii="Calibri" w:hAnsi="Calibri" w:eastAsia="Times New Roman" w:cs="Times New Roman"/>
                <w:lang w:eastAsia="nl-NL"/>
              </w:rPr>
              <w:t>De school verzamelt (vanaf de binnenkomst) systematisch informatie over de kennis en vaardigheden van de leerlingen met behulp van een leerling- en onderwijsvolgsysteem. </w:t>
            </w:r>
          </w:p>
          <w:p w:rsidRPr="00711DBD" w:rsidR="00711DBD" w:rsidP="00711DBD" w:rsidRDefault="00711DBD" w14:paraId="06352354" w14:textId="77777777">
            <w:pPr>
              <w:numPr>
                <w:ilvl w:val="0"/>
                <w:numId w:val="62"/>
              </w:numPr>
              <w:spacing w:after="0" w:line="240" w:lineRule="auto"/>
              <w:ind w:left="0" w:firstLine="0"/>
              <w:textAlignment w:val="baseline"/>
              <w:rPr>
                <w:rFonts w:ascii="Calibri" w:hAnsi="Calibri" w:eastAsia="Times New Roman" w:cs="Times New Roman"/>
                <w:lang w:eastAsia="nl-NL"/>
              </w:rPr>
            </w:pPr>
            <w:r w:rsidRPr="00711DBD">
              <w:rPr>
                <w:rFonts w:ascii="Calibri" w:hAnsi="Calibri" w:eastAsia="Times New Roman" w:cs="Times New Roman"/>
                <w:lang w:eastAsia="nl-NL"/>
              </w:rPr>
              <w:t>De school heeft eigen normen vastgesteld voor de resultaten die zij met de leerlingen nastreeft. </w:t>
            </w:r>
          </w:p>
          <w:p w:rsidRPr="00711DBD" w:rsidR="00711DBD" w:rsidP="00711DBD" w:rsidRDefault="00711DBD" w14:paraId="3F990556" w14:textId="77777777">
            <w:pPr>
              <w:numPr>
                <w:ilvl w:val="0"/>
                <w:numId w:val="63"/>
              </w:numPr>
              <w:spacing w:after="0" w:line="240" w:lineRule="auto"/>
              <w:ind w:left="0" w:firstLine="0"/>
              <w:textAlignment w:val="baseline"/>
              <w:rPr>
                <w:rFonts w:ascii="Calibri" w:hAnsi="Calibri" w:eastAsia="Times New Roman" w:cs="Times New Roman"/>
                <w:lang w:eastAsia="nl-NL"/>
              </w:rPr>
            </w:pPr>
            <w:r w:rsidRPr="00711DBD">
              <w:rPr>
                <w:rFonts w:ascii="Calibri" w:hAnsi="Calibri" w:eastAsia="Times New Roman" w:cs="Times New Roman"/>
                <w:lang w:eastAsia="nl-NL"/>
              </w:rPr>
              <w:t>De normen leiden tot het behalen van de referentieniveaus taal en rekenen (1F/1S). </w:t>
            </w:r>
          </w:p>
          <w:p w:rsidRPr="00711DBD" w:rsidR="00711DBD" w:rsidP="00711DBD" w:rsidRDefault="00711DBD" w14:paraId="6C6E9A71" w14:textId="77777777">
            <w:pPr>
              <w:numPr>
                <w:ilvl w:val="0"/>
                <w:numId w:val="64"/>
              </w:numPr>
              <w:spacing w:after="0" w:line="240" w:lineRule="auto"/>
              <w:ind w:left="0" w:firstLine="0"/>
              <w:textAlignment w:val="baseline"/>
              <w:rPr>
                <w:rFonts w:ascii="Calibri" w:hAnsi="Calibri" w:eastAsia="Times New Roman" w:cs="Times New Roman"/>
                <w:lang w:eastAsia="nl-NL"/>
              </w:rPr>
            </w:pPr>
            <w:r w:rsidRPr="00711DBD">
              <w:rPr>
                <w:rFonts w:ascii="Calibri" w:hAnsi="Calibri" w:eastAsia="Times New Roman" w:cs="Times New Roman"/>
                <w:lang w:eastAsia="nl-NL"/>
              </w:rPr>
              <w:t>De leerlingen scoren een voldoende (in overéénstemming met toezichtkader) met betrekking tot welbevinden. </w:t>
            </w:r>
          </w:p>
          <w:p w:rsidRPr="00711DBD" w:rsidR="00711DBD" w:rsidP="00711DBD" w:rsidRDefault="00711DBD" w14:paraId="6A27D7F6" w14:textId="77777777">
            <w:pPr>
              <w:numPr>
                <w:ilvl w:val="0"/>
                <w:numId w:val="65"/>
              </w:numPr>
              <w:spacing w:after="0" w:line="240" w:lineRule="auto"/>
              <w:ind w:left="0" w:firstLine="0"/>
              <w:textAlignment w:val="baseline"/>
              <w:rPr>
                <w:rFonts w:ascii="Calibri" w:hAnsi="Calibri" w:eastAsia="Times New Roman" w:cs="Times New Roman"/>
                <w:lang w:eastAsia="nl-NL"/>
              </w:rPr>
            </w:pPr>
            <w:r w:rsidRPr="00711DBD">
              <w:rPr>
                <w:rFonts w:ascii="Calibri" w:hAnsi="Calibri" w:eastAsia="Times New Roman" w:cs="Times New Roman"/>
                <w:lang w:eastAsia="nl-NL"/>
              </w:rPr>
              <w:t>De school gebruikt voor rekenen betrouwbare en valide toetsen. </w:t>
            </w:r>
          </w:p>
          <w:p w:rsidRPr="00711DBD" w:rsidR="00711DBD" w:rsidP="00711DBD" w:rsidRDefault="00711DBD" w14:paraId="1594DC66" w14:textId="77777777">
            <w:pPr>
              <w:numPr>
                <w:ilvl w:val="0"/>
                <w:numId w:val="66"/>
              </w:numPr>
              <w:spacing w:after="0" w:line="240" w:lineRule="auto"/>
              <w:ind w:left="0" w:firstLine="0"/>
              <w:textAlignment w:val="baseline"/>
              <w:rPr>
                <w:rFonts w:ascii="Calibri" w:hAnsi="Calibri" w:eastAsia="Times New Roman" w:cs="Times New Roman"/>
                <w:lang w:eastAsia="nl-NL"/>
              </w:rPr>
            </w:pPr>
            <w:r w:rsidRPr="00711DBD">
              <w:rPr>
                <w:rFonts w:ascii="Calibri" w:hAnsi="Calibri" w:eastAsia="Times New Roman" w:cs="Times New Roman"/>
                <w:lang w:eastAsia="nl-NL"/>
              </w:rPr>
              <w:t>De school gebruikt voor taal betrouwbare en valide toetsen. </w:t>
            </w:r>
          </w:p>
          <w:p w:rsidRPr="00711DBD" w:rsidR="00711DBD" w:rsidP="00711DBD" w:rsidRDefault="00711DBD" w14:paraId="0AD7FB57" w14:textId="77777777">
            <w:pPr>
              <w:numPr>
                <w:ilvl w:val="0"/>
                <w:numId w:val="67"/>
              </w:numPr>
              <w:spacing w:after="0" w:line="240" w:lineRule="auto"/>
              <w:ind w:left="0" w:firstLine="0"/>
              <w:textAlignment w:val="baseline"/>
              <w:rPr>
                <w:rFonts w:ascii="Calibri" w:hAnsi="Calibri" w:eastAsia="Times New Roman" w:cs="Times New Roman"/>
                <w:lang w:eastAsia="nl-NL"/>
              </w:rPr>
            </w:pPr>
            <w:r w:rsidRPr="00711DBD">
              <w:rPr>
                <w:rFonts w:ascii="Calibri" w:hAnsi="Calibri" w:eastAsia="Times New Roman" w:cs="Times New Roman"/>
                <w:lang w:eastAsia="nl-NL"/>
              </w:rPr>
              <w:t>De leraren vergelijken de behaalde resultaten met de verwachte ontwikkeling. </w:t>
            </w:r>
          </w:p>
        </w:tc>
      </w:tr>
      <w:tr w:rsidRPr="00711DBD" w:rsidR="00711DBD" w:rsidTr="51DEEF6E" w14:paraId="7DF9A926" w14:textId="77777777">
        <w:tc>
          <w:tcPr>
            <w:tcW w:w="9060" w:type="dxa"/>
            <w:gridSpan w:val="2"/>
            <w:tcBorders>
              <w:top w:val="nil"/>
              <w:left w:val="single" w:color="auto" w:sz="6" w:space="0"/>
              <w:bottom w:val="single" w:color="auto" w:sz="6" w:space="0"/>
              <w:right w:val="single" w:color="auto" w:sz="6" w:space="0"/>
            </w:tcBorders>
            <w:shd w:val="clear" w:color="auto" w:fill="auto"/>
            <w:hideMark/>
          </w:tcPr>
          <w:p w:rsidRPr="00711DBD" w:rsidR="00711DBD" w:rsidP="00711DBD" w:rsidRDefault="00711DBD" w14:paraId="04885A37" w14:textId="77777777">
            <w:pPr>
              <w:numPr>
                <w:ilvl w:val="0"/>
                <w:numId w:val="68"/>
              </w:numPr>
              <w:spacing w:after="0" w:line="240" w:lineRule="auto"/>
              <w:ind w:left="360" w:firstLine="0"/>
              <w:textAlignment w:val="baseline"/>
              <w:rPr>
                <w:rFonts w:ascii="Calibri" w:hAnsi="Calibri" w:eastAsia="Times New Roman" w:cs="Times New Roman"/>
                <w:sz w:val="28"/>
                <w:szCs w:val="28"/>
                <w:lang w:eastAsia="nl-NL"/>
              </w:rPr>
            </w:pPr>
            <w:r w:rsidRPr="00711DBD">
              <w:rPr>
                <w:rFonts w:ascii="Calibri" w:hAnsi="Calibri" w:eastAsia="Times New Roman" w:cs="Times New Roman"/>
                <w:b/>
                <w:bCs/>
                <w:sz w:val="28"/>
                <w:szCs w:val="28"/>
                <w:lang w:eastAsia="nl-NL"/>
              </w:rPr>
              <w:t>De school werkt opbrengst- en handelingsgericht aan de ontwikkeling van leerlingen.</w:t>
            </w:r>
            <w:r w:rsidRPr="00711DBD">
              <w:rPr>
                <w:rFonts w:ascii="Calibri" w:hAnsi="Calibri" w:eastAsia="Times New Roman" w:cs="Times New Roman"/>
                <w:sz w:val="28"/>
                <w:szCs w:val="28"/>
                <w:lang w:eastAsia="nl-NL"/>
              </w:rPr>
              <w:t> </w:t>
            </w:r>
          </w:p>
        </w:tc>
      </w:tr>
      <w:tr w:rsidRPr="00711DBD" w:rsidR="00711DBD" w:rsidTr="51DEEF6E" w14:paraId="03DD641E" w14:textId="77777777">
        <w:tc>
          <w:tcPr>
            <w:tcW w:w="2730" w:type="dxa"/>
            <w:tcBorders>
              <w:top w:val="nil"/>
              <w:left w:val="single" w:color="auto" w:sz="6" w:space="0"/>
              <w:bottom w:val="single" w:color="auto" w:sz="6" w:space="0"/>
              <w:right w:val="single" w:color="auto" w:sz="6" w:space="0"/>
            </w:tcBorders>
            <w:shd w:val="clear" w:color="auto" w:fill="auto"/>
            <w:hideMark/>
          </w:tcPr>
          <w:p w:rsidRPr="00711DBD" w:rsidR="00711DBD" w:rsidP="00711DBD" w:rsidRDefault="00711DBD" w14:paraId="6DDB0758" w14:textId="77777777">
            <w:pPr>
              <w:spacing w:after="0" w:line="240" w:lineRule="auto"/>
              <w:textAlignment w:val="baseline"/>
              <w:rPr>
                <w:rFonts w:ascii="Times New Roman" w:hAnsi="Times New Roman" w:eastAsia="Times New Roman" w:cs="Times New Roman"/>
                <w:sz w:val="24"/>
                <w:szCs w:val="24"/>
                <w:lang w:eastAsia="nl-NL"/>
              </w:rPr>
            </w:pPr>
            <w:r w:rsidRPr="00711DBD">
              <w:rPr>
                <w:rFonts w:ascii="Calibri" w:hAnsi="Calibri" w:eastAsia="Times New Roman" w:cs="Times New Roman"/>
                <w:lang w:eastAsia="nl-NL"/>
              </w:rPr>
              <w:t>Standaard </w:t>
            </w:r>
          </w:p>
        </w:tc>
        <w:tc>
          <w:tcPr>
            <w:tcW w:w="6315" w:type="dxa"/>
            <w:tcBorders>
              <w:top w:val="nil"/>
              <w:left w:val="nil"/>
              <w:bottom w:val="single" w:color="auto" w:sz="6" w:space="0"/>
              <w:right w:val="single" w:color="auto" w:sz="6" w:space="0"/>
            </w:tcBorders>
            <w:shd w:val="clear" w:color="auto" w:fill="auto"/>
            <w:hideMark/>
          </w:tcPr>
          <w:p w:rsidRPr="00711DBD" w:rsidR="00711DBD" w:rsidP="00711DBD" w:rsidRDefault="00711DBD" w14:paraId="06B5B495" w14:textId="77777777">
            <w:pPr>
              <w:spacing w:after="0" w:line="240" w:lineRule="auto"/>
              <w:textAlignment w:val="baseline"/>
              <w:rPr>
                <w:rFonts w:ascii="Times New Roman" w:hAnsi="Times New Roman" w:eastAsia="Times New Roman" w:cs="Times New Roman"/>
                <w:sz w:val="24"/>
                <w:szCs w:val="24"/>
                <w:lang w:eastAsia="nl-NL"/>
              </w:rPr>
            </w:pPr>
            <w:r w:rsidRPr="00711DBD">
              <w:rPr>
                <w:rFonts w:ascii="Calibri" w:hAnsi="Calibri" w:eastAsia="Times New Roman" w:cs="Times New Roman"/>
                <w:lang w:eastAsia="nl-NL"/>
              </w:rPr>
              <w:t>Indicatoren </w:t>
            </w:r>
          </w:p>
        </w:tc>
      </w:tr>
      <w:tr w:rsidRPr="00711DBD" w:rsidR="00711DBD" w:rsidTr="51DEEF6E" w14:paraId="5E2D07D1" w14:textId="77777777">
        <w:tc>
          <w:tcPr>
            <w:tcW w:w="2730" w:type="dxa"/>
            <w:tcBorders>
              <w:top w:val="nil"/>
              <w:left w:val="single" w:color="auto" w:sz="6" w:space="0"/>
              <w:bottom w:val="single" w:color="auto" w:sz="6" w:space="0"/>
              <w:right w:val="single" w:color="auto" w:sz="6" w:space="0"/>
            </w:tcBorders>
            <w:shd w:val="clear" w:color="auto" w:fill="auto"/>
            <w:hideMark/>
          </w:tcPr>
          <w:p w:rsidRPr="00711DBD" w:rsidR="00711DBD" w:rsidP="00711DBD" w:rsidRDefault="00711DBD" w14:paraId="5F5677E9" w14:textId="77777777">
            <w:pPr>
              <w:spacing w:after="0" w:line="240" w:lineRule="auto"/>
              <w:textAlignment w:val="baseline"/>
              <w:rPr>
                <w:rFonts w:ascii="Times New Roman" w:hAnsi="Times New Roman" w:eastAsia="Times New Roman" w:cs="Times New Roman"/>
                <w:sz w:val="24"/>
                <w:szCs w:val="24"/>
                <w:lang w:eastAsia="nl-NL"/>
              </w:rPr>
            </w:pPr>
            <w:r w:rsidRPr="00711DBD">
              <w:rPr>
                <w:rFonts w:ascii="Calibri" w:hAnsi="Calibri" w:eastAsia="Times New Roman" w:cs="Times New Roman"/>
                <w:lang w:eastAsia="nl-NL"/>
              </w:rPr>
              <w:t>OP2 Zicht op ontwikkeling </w:t>
            </w:r>
          </w:p>
        </w:tc>
        <w:tc>
          <w:tcPr>
            <w:tcW w:w="6315" w:type="dxa"/>
            <w:tcBorders>
              <w:top w:val="nil"/>
              <w:left w:val="nil"/>
              <w:bottom w:val="single" w:color="auto" w:sz="6" w:space="0"/>
              <w:right w:val="single" w:color="auto" w:sz="6" w:space="0"/>
            </w:tcBorders>
            <w:shd w:val="clear" w:color="auto" w:fill="auto"/>
            <w:hideMark/>
          </w:tcPr>
          <w:p w:rsidRPr="00711DBD" w:rsidR="00711DBD" w:rsidP="00711DBD" w:rsidRDefault="00711DBD" w14:paraId="13431B83" w14:textId="77777777">
            <w:pPr>
              <w:numPr>
                <w:ilvl w:val="0"/>
                <w:numId w:val="69"/>
              </w:numPr>
              <w:spacing w:after="0" w:line="240" w:lineRule="auto"/>
              <w:ind w:left="0" w:firstLine="0"/>
              <w:textAlignment w:val="baseline"/>
              <w:rPr>
                <w:rFonts w:ascii="Calibri" w:hAnsi="Calibri" w:eastAsia="Times New Roman" w:cs="Times New Roman"/>
                <w:lang w:eastAsia="nl-NL"/>
              </w:rPr>
            </w:pPr>
            <w:r w:rsidRPr="00711DBD">
              <w:rPr>
                <w:rFonts w:ascii="Calibri" w:hAnsi="Calibri" w:eastAsia="Times New Roman" w:cs="Times New Roman"/>
                <w:lang w:eastAsia="nl-NL"/>
              </w:rPr>
              <w:t>Op basis van een analyse van de toetsgegevens wordt het onderwijs afgestemd op de onderwijsbehoefte van de groep als geheel. </w:t>
            </w:r>
          </w:p>
          <w:p w:rsidRPr="00711DBD" w:rsidR="00711DBD" w:rsidP="00711DBD" w:rsidRDefault="00711DBD" w14:paraId="1083195B" w14:textId="77777777">
            <w:pPr>
              <w:numPr>
                <w:ilvl w:val="0"/>
                <w:numId w:val="70"/>
              </w:numPr>
              <w:spacing w:after="0" w:line="240" w:lineRule="auto"/>
              <w:ind w:left="0" w:firstLine="0"/>
              <w:textAlignment w:val="baseline"/>
              <w:rPr>
                <w:rFonts w:ascii="Calibri" w:hAnsi="Calibri" w:eastAsia="Times New Roman" w:cs="Times New Roman"/>
                <w:lang w:eastAsia="nl-NL"/>
              </w:rPr>
            </w:pPr>
            <w:r w:rsidRPr="00711DBD">
              <w:rPr>
                <w:rFonts w:ascii="Calibri" w:hAnsi="Calibri" w:eastAsia="Times New Roman" w:cs="Times New Roman"/>
                <w:lang w:eastAsia="nl-NL"/>
              </w:rPr>
              <w:t>Op basis van een analyse van de toetsgegevens wordt het onderwijs afgestemd op de onderwijsbehoefte van individuele leerlingen. </w:t>
            </w:r>
          </w:p>
          <w:p w:rsidRPr="00711DBD" w:rsidR="00711DBD" w:rsidP="00711DBD" w:rsidRDefault="00711DBD" w14:paraId="10706458" w14:textId="77777777">
            <w:pPr>
              <w:numPr>
                <w:ilvl w:val="0"/>
                <w:numId w:val="71"/>
              </w:numPr>
              <w:spacing w:after="0" w:line="240" w:lineRule="auto"/>
              <w:ind w:left="0" w:firstLine="0"/>
              <w:textAlignment w:val="baseline"/>
              <w:rPr>
                <w:rFonts w:ascii="Calibri" w:hAnsi="Calibri" w:eastAsia="Times New Roman" w:cs="Times New Roman"/>
                <w:lang w:eastAsia="nl-NL"/>
              </w:rPr>
            </w:pPr>
            <w:r w:rsidRPr="00711DBD">
              <w:rPr>
                <w:rFonts w:ascii="Calibri" w:hAnsi="Calibri" w:eastAsia="Times New Roman" w:cs="Times New Roman"/>
                <w:lang w:eastAsia="nl-NL"/>
              </w:rPr>
              <w:t>De school analyseert waar de ontwikkeling stagneert (signalering) wanneer de leerlingen onvoldoende profiteren van het onderwijs. </w:t>
            </w:r>
          </w:p>
          <w:p w:rsidRPr="00711DBD" w:rsidR="00711DBD" w:rsidP="00711DBD" w:rsidRDefault="00711DBD" w14:paraId="42C644DB" w14:textId="77777777">
            <w:pPr>
              <w:numPr>
                <w:ilvl w:val="0"/>
                <w:numId w:val="72"/>
              </w:numPr>
              <w:spacing w:after="0" w:line="240" w:lineRule="auto"/>
              <w:ind w:left="0" w:firstLine="0"/>
              <w:textAlignment w:val="baseline"/>
              <w:rPr>
                <w:rFonts w:ascii="Calibri" w:hAnsi="Calibri" w:eastAsia="Times New Roman" w:cs="Times New Roman"/>
                <w:lang w:eastAsia="nl-NL"/>
              </w:rPr>
            </w:pPr>
            <w:r w:rsidRPr="00711DBD">
              <w:rPr>
                <w:rFonts w:ascii="Calibri" w:hAnsi="Calibri" w:eastAsia="Times New Roman" w:cs="Times New Roman"/>
                <w:lang w:eastAsia="nl-NL"/>
              </w:rPr>
              <w:t>De school zoekt naar mogelijke verklaringen van stagnatie van de ontwikkeling van (een groep) leerlingen (analyse). </w:t>
            </w:r>
          </w:p>
          <w:p w:rsidRPr="00711DBD" w:rsidR="00711DBD" w:rsidP="00711DBD" w:rsidRDefault="00711DBD" w14:paraId="4B4C6AF0" w14:textId="77777777">
            <w:pPr>
              <w:numPr>
                <w:ilvl w:val="0"/>
                <w:numId w:val="73"/>
              </w:numPr>
              <w:spacing w:after="0" w:line="240" w:lineRule="auto"/>
              <w:ind w:left="0" w:firstLine="0"/>
              <w:textAlignment w:val="baseline"/>
              <w:rPr>
                <w:rFonts w:ascii="Calibri" w:hAnsi="Calibri" w:eastAsia="Times New Roman" w:cs="Times New Roman"/>
                <w:lang w:eastAsia="nl-NL"/>
              </w:rPr>
            </w:pPr>
            <w:r w:rsidRPr="00711DBD">
              <w:rPr>
                <w:rFonts w:ascii="Calibri" w:hAnsi="Calibri" w:eastAsia="Times New Roman" w:cs="Times New Roman"/>
                <w:lang w:eastAsia="nl-NL"/>
              </w:rPr>
              <w:t>De school stelt vast wat er moet gebeuren om eventuele achterstanden bij leerlingen te verhelpen. </w:t>
            </w:r>
          </w:p>
          <w:p w:rsidRPr="00711DBD" w:rsidR="00711DBD" w:rsidP="00711DBD" w:rsidRDefault="00711DBD" w14:paraId="4DAF49CF" w14:textId="77777777">
            <w:pPr>
              <w:numPr>
                <w:ilvl w:val="0"/>
                <w:numId w:val="74"/>
              </w:numPr>
              <w:spacing w:after="0" w:line="240" w:lineRule="auto"/>
              <w:ind w:left="0" w:firstLine="0"/>
              <w:textAlignment w:val="baseline"/>
              <w:rPr>
                <w:rFonts w:ascii="Calibri" w:hAnsi="Calibri" w:eastAsia="Times New Roman" w:cs="Times New Roman"/>
                <w:lang w:eastAsia="nl-NL"/>
              </w:rPr>
            </w:pPr>
            <w:r w:rsidRPr="00711DBD">
              <w:rPr>
                <w:rFonts w:ascii="Calibri" w:hAnsi="Calibri" w:eastAsia="Times New Roman" w:cs="Times New Roman"/>
                <w:lang w:eastAsia="nl-NL"/>
              </w:rPr>
              <w:t>De school past op grond van verzamelde toetsgegevens, observatiegegevens en gesprekken minimaal tweemaal per jaar de handelingsplanning aan. </w:t>
            </w:r>
          </w:p>
          <w:p w:rsidRPr="00711DBD" w:rsidR="00711DBD" w:rsidP="00711DBD" w:rsidRDefault="00711DBD" w14:paraId="58AF751F" w14:textId="77777777">
            <w:pPr>
              <w:spacing w:after="0" w:line="240" w:lineRule="auto"/>
              <w:ind w:left="360"/>
              <w:textAlignment w:val="baseline"/>
              <w:rPr>
                <w:rFonts w:ascii="Times New Roman" w:hAnsi="Times New Roman" w:eastAsia="Times New Roman" w:cs="Times New Roman"/>
                <w:sz w:val="24"/>
                <w:szCs w:val="24"/>
                <w:lang w:eastAsia="nl-NL"/>
              </w:rPr>
            </w:pPr>
            <w:r w:rsidRPr="00711DBD">
              <w:rPr>
                <w:rFonts w:ascii="Calibri" w:hAnsi="Calibri" w:eastAsia="Times New Roman" w:cs="Times New Roman"/>
                <w:lang w:eastAsia="nl-NL"/>
              </w:rPr>
              <w:t> </w:t>
            </w:r>
            <w:r w:rsidRPr="00711DBD">
              <w:rPr>
                <w:rFonts w:ascii="Calibri" w:hAnsi="Calibri" w:eastAsia="Times New Roman" w:cs="Times New Roman"/>
                <w:lang w:eastAsia="nl-NL"/>
              </w:rPr>
              <w:br/>
            </w:r>
            <w:r w:rsidRPr="00711DBD">
              <w:rPr>
                <w:rFonts w:ascii="Calibri" w:hAnsi="Calibri" w:eastAsia="Times New Roman" w:cs="Times New Roman"/>
                <w:lang w:eastAsia="nl-NL"/>
              </w:rPr>
              <w:t> </w:t>
            </w:r>
          </w:p>
        </w:tc>
      </w:tr>
      <w:tr w:rsidRPr="00711DBD" w:rsidR="00711DBD" w:rsidTr="51DEEF6E" w14:paraId="73F76E06" w14:textId="77777777">
        <w:tc>
          <w:tcPr>
            <w:tcW w:w="9060" w:type="dxa"/>
            <w:gridSpan w:val="2"/>
            <w:tcBorders>
              <w:top w:val="nil"/>
              <w:left w:val="single" w:color="auto" w:sz="6" w:space="0"/>
              <w:bottom w:val="single" w:color="auto" w:sz="6" w:space="0"/>
              <w:right w:val="single" w:color="auto" w:sz="6" w:space="0"/>
            </w:tcBorders>
            <w:shd w:val="clear" w:color="auto" w:fill="auto"/>
            <w:hideMark/>
          </w:tcPr>
          <w:p w:rsidRPr="00711DBD" w:rsidR="00711DBD" w:rsidP="00711DBD" w:rsidRDefault="00711DBD" w14:paraId="0091C9CD" w14:textId="77777777">
            <w:pPr>
              <w:spacing w:after="0" w:line="240" w:lineRule="auto"/>
              <w:ind w:left="720"/>
              <w:jc w:val="center"/>
              <w:textAlignment w:val="baseline"/>
              <w:rPr>
                <w:rFonts w:ascii="Times New Roman" w:hAnsi="Times New Roman" w:eastAsia="Times New Roman" w:cs="Times New Roman"/>
                <w:sz w:val="24"/>
                <w:szCs w:val="24"/>
                <w:lang w:eastAsia="nl-NL"/>
              </w:rPr>
            </w:pPr>
            <w:r w:rsidRPr="00711DBD">
              <w:rPr>
                <w:rFonts w:ascii="Calibri" w:hAnsi="Calibri" w:eastAsia="Times New Roman" w:cs="Times New Roman"/>
                <w:b/>
                <w:bCs/>
                <w:color w:val="0070C0"/>
                <w:sz w:val="28"/>
                <w:szCs w:val="28"/>
                <w:lang w:eastAsia="nl-NL"/>
              </w:rPr>
              <w:t>Kwaliteit van de basisondersteuning</w:t>
            </w:r>
            <w:r w:rsidRPr="00711DBD">
              <w:rPr>
                <w:rFonts w:ascii="Calibri" w:hAnsi="Calibri" w:eastAsia="Times New Roman" w:cs="Times New Roman"/>
                <w:sz w:val="28"/>
                <w:szCs w:val="28"/>
                <w:lang w:eastAsia="nl-NL"/>
              </w:rPr>
              <w:t> </w:t>
            </w:r>
          </w:p>
        </w:tc>
      </w:tr>
      <w:tr w:rsidRPr="00711DBD" w:rsidR="00711DBD" w:rsidTr="51DEEF6E" w14:paraId="49128C8B" w14:textId="77777777">
        <w:tc>
          <w:tcPr>
            <w:tcW w:w="9060" w:type="dxa"/>
            <w:gridSpan w:val="2"/>
            <w:tcBorders>
              <w:top w:val="nil"/>
              <w:left w:val="single" w:color="auto" w:sz="6" w:space="0"/>
              <w:bottom w:val="single" w:color="auto" w:sz="6" w:space="0"/>
              <w:right w:val="single" w:color="auto" w:sz="6" w:space="0"/>
            </w:tcBorders>
            <w:shd w:val="clear" w:color="auto" w:fill="auto"/>
            <w:hideMark/>
          </w:tcPr>
          <w:p w:rsidRPr="00711DBD" w:rsidR="00711DBD" w:rsidP="00711DBD" w:rsidRDefault="00711DBD" w14:paraId="7644D0FE" w14:textId="77777777">
            <w:pPr>
              <w:numPr>
                <w:ilvl w:val="0"/>
                <w:numId w:val="75"/>
              </w:numPr>
              <w:spacing w:after="0" w:line="240" w:lineRule="auto"/>
              <w:ind w:left="360" w:firstLine="0"/>
              <w:textAlignment w:val="baseline"/>
              <w:rPr>
                <w:rFonts w:ascii="Calibri" w:hAnsi="Calibri" w:eastAsia="Times New Roman" w:cs="Times New Roman"/>
                <w:sz w:val="28"/>
                <w:szCs w:val="28"/>
                <w:lang w:eastAsia="nl-NL"/>
              </w:rPr>
            </w:pPr>
            <w:r w:rsidRPr="00711DBD">
              <w:rPr>
                <w:rFonts w:ascii="Calibri" w:hAnsi="Calibri" w:eastAsia="Times New Roman" w:cs="Times New Roman"/>
                <w:b/>
                <w:bCs/>
                <w:sz w:val="28"/>
                <w:szCs w:val="28"/>
                <w:lang w:eastAsia="nl-NL"/>
              </w:rPr>
              <w:t>De school voert beleid op het terrein van de leerling ondersteuning.</w:t>
            </w:r>
            <w:r w:rsidRPr="00711DBD">
              <w:rPr>
                <w:rFonts w:ascii="Calibri" w:hAnsi="Calibri" w:eastAsia="Times New Roman" w:cs="Times New Roman"/>
                <w:sz w:val="28"/>
                <w:szCs w:val="28"/>
                <w:lang w:eastAsia="nl-NL"/>
              </w:rPr>
              <w:t> </w:t>
            </w:r>
          </w:p>
        </w:tc>
      </w:tr>
      <w:tr w:rsidRPr="00711DBD" w:rsidR="00711DBD" w:rsidTr="51DEEF6E" w14:paraId="4E72C1F0" w14:textId="77777777">
        <w:tc>
          <w:tcPr>
            <w:tcW w:w="2730" w:type="dxa"/>
            <w:tcBorders>
              <w:top w:val="nil"/>
              <w:left w:val="single" w:color="auto" w:sz="6" w:space="0"/>
              <w:bottom w:val="single" w:color="auto" w:sz="6" w:space="0"/>
              <w:right w:val="single" w:color="auto" w:sz="6" w:space="0"/>
            </w:tcBorders>
            <w:shd w:val="clear" w:color="auto" w:fill="auto"/>
            <w:hideMark/>
          </w:tcPr>
          <w:p w:rsidRPr="00711DBD" w:rsidR="00711DBD" w:rsidP="00711DBD" w:rsidRDefault="00711DBD" w14:paraId="67A69C77" w14:textId="77777777">
            <w:pPr>
              <w:spacing w:after="0" w:line="240" w:lineRule="auto"/>
              <w:textAlignment w:val="baseline"/>
              <w:rPr>
                <w:rFonts w:ascii="Times New Roman" w:hAnsi="Times New Roman" w:eastAsia="Times New Roman" w:cs="Times New Roman"/>
                <w:sz w:val="24"/>
                <w:szCs w:val="24"/>
                <w:lang w:eastAsia="nl-NL"/>
              </w:rPr>
            </w:pPr>
            <w:r w:rsidRPr="00711DBD">
              <w:rPr>
                <w:rFonts w:ascii="Calibri" w:hAnsi="Calibri" w:eastAsia="Times New Roman" w:cs="Times New Roman"/>
                <w:lang w:eastAsia="nl-NL"/>
              </w:rPr>
              <w:t>Standaard </w:t>
            </w:r>
          </w:p>
        </w:tc>
        <w:tc>
          <w:tcPr>
            <w:tcW w:w="6315" w:type="dxa"/>
            <w:tcBorders>
              <w:top w:val="nil"/>
              <w:left w:val="nil"/>
              <w:bottom w:val="single" w:color="auto" w:sz="6" w:space="0"/>
              <w:right w:val="single" w:color="auto" w:sz="6" w:space="0"/>
            </w:tcBorders>
            <w:shd w:val="clear" w:color="auto" w:fill="auto"/>
            <w:hideMark/>
          </w:tcPr>
          <w:p w:rsidRPr="00711DBD" w:rsidR="00711DBD" w:rsidP="00711DBD" w:rsidRDefault="00711DBD" w14:paraId="7DCD779D" w14:textId="77777777">
            <w:pPr>
              <w:spacing w:after="0" w:line="240" w:lineRule="auto"/>
              <w:textAlignment w:val="baseline"/>
              <w:rPr>
                <w:rFonts w:ascii="Times New Roman" w:hAnsi="Times New Roman" w:eastAsia="Times New Roman" w:cs="Times New Roman"/>
                <w:sz w:val="24"/>
                <w:szCs w:val="24"/>
                <w:lang w:eastAsia="nl-NL"/>
              </w:rPr>
            </w:pPr>
            <w:r w:rsidRPr="00711DBD">
              <w:rPr>
                <w:rFonts w:ascii="Calibri" w:hAnsi="Calibri" w:eastAsia="Times New Roman" w:cs="Times New Roman"/>
                <w:lang w:eastAsia="nl-NL"/>
              </w:rPr>
              <w:t>Indicatoren </w:t>
            </w:r>
          </w:p>
        </w:tc>
      </w:tr>
      <w:tr w:rsidRPr="00711DBD" w:rsidR="00711DBD" w:rsidTr="51DEEF6E" w14:paraId="5F146039" w14:textId="77777777">
        <w:tc>
          <w:tcPr>
            <w:tcW w:w="2730" w:type="dxa"/>
            <w:tcBorders>
              <w:top w:val="nil"/>
              <w:left w:val="single" w:color="auto" w:sz="6" w:space="0"/>
              <w:bottom w:val="single" w:color="auto" w:sz="6" w:space="0"/>
              <w:right w:val="single" w:color="auto" w:sz="6" w:space="0"/>
            </w:tcBorders>
            <w:shd w:val="clear" w:color="auto" w:fill="auto"/>
            <w:hideMark/>
          </w:tcPr>
          <w:p w:rsidRPr="00711DBD" w:rsidR="00711DBD" w:rsidP="00711DBD" w:rsidRDefault="00711DBD" w14:paraId="2386F06D" w14:textId="77777777">
            <w:pPr>
              <w:spacing w:after="0" w:line="240" w:lineRule="auto"/>
              <w:textAlignment w:val="baseline"/>
              <w:rPr>
                <w:rFonts w:ascii="Times New Roman" w:hAnsi="Times New Roman" w:eastAsia="Times New Roman" w:cs="Times New Roman"/>
                <w:sz w:val="24"/>
                <w:szCs w:val="24"/>
                <w:lang w:eastAsia="nl-NL"/>
              </w:rPr>
            </w:pPr>
            <w:r w:rsidRPr="00711DBD">
              <w:rPr>
                <w:rFonts w:ascii="Calibri" w:hAnsi="Calibri" w:eastAsia="Times New Roman" w:cs="Times New Roman"/>
                <w:lang w:eastAsia="nl-NL"/>
              </w:rPr>
              <w:t>KA1 Kwaliteitszorg </w:t>
            </w:r>
          </w:p>
        </w:tc>
        <w:tc>
          <w:tcPr>
            <w:tcW w:w="6315" w:type="dxa"/>
            <w:tcBorders>
              <w:top w:val="nil"/>
              <w:left w:val="nil"/>
              <w:bottom w:val="single" w:color="auto" w:sz="6" w:space="0"/>
              <w:right w:val="single" w:color="auto" w:sz="6" w:space="0"/>
            </w:tcBorders>
            <w:shd w:val="clear" w:color="auto" w:fill="auto"/>
            <w:hideMark/>
          </w:tcPr>
          <w:p w:rsidRPr="00711DBD" w:rsidR="00711DBD" w:rsidP="00711DBD" w:rsidRDefault="00711DBD" w14:paraId="0AC25014" w14:textId="77777777">
            <w:pPr>
              <w:numPr>
                <w:ilvl w:val="0"/>
                <w:numId w:val="76"/>
              </w:numPr>
              <w:spacing w:after="0" w:line="240" w:lineRule="auto"/>
              <w:ind w:left="0" w:firstLine="0"/>
              <w:textAlignment w:val="baseline"/>
              <w:rPr>
                <w:rFonts w:ascii="Calibri" w:hAnsi="Calibri" w:eastAsia="Times New Roman" w:cs="Times New Roman"/>
                <w:lang w:eastAsia="nl-NL"/>
              </w:rPr>
            </w:pPr>
            <w:r w:rsidRPr="00711DBD">
              <w:rPr>
                <w:rFonts w:ascii="Calibri" w:hAnsi="Calibri" w:eastAsia="Times New Roman" w:cs="Times New Roman"/>
                <w:lang w:eastAsia="nl-NL"/>
              </w:rPr>
              <w:t>De school heeft een visie op leerlingenondersteuning die wordt gedragen door het gehele team. </w:t>
            </w:r>
          </w:p>
          <w:p w:rsidRPr="00711DBD" w:rsidR="00711DBD" w:rsidP="00711DBD" w:rsidRDefault="00711DBD" w14:paraId="5B86D7DF" w14:textId="77777777">
            <w:pPr>
              <w:numPr>
                <w:ilvl w:val="0"/>
                <w:numId w:val="77"/>
              </w:numPr>
              <w:spacing w:after="0" w:line="240" w:lineRule="auto"/>
              <w:ind w:left="0" w:firstLine="0"/>
              <w:textAlignment w:val="baseline"/>
              <w:rPr>
                <w:rFonts w:ascii="Calibri" w:hAnsi="Calibri" w:eastAsia="Times New Roman" w:cs="Times New Roman"/>
                <w:lang w:eastAsia="nl-NL"/>
              </w:rPr>
            </w:pPr>
            <w:r w:rsidRPr="00711DBD">
              <w:rPr>
                <w:rFonts w:ascii="Calibri" w:hAnsi="Calibri" w:eastAsia="Times New Roman" w:cs="Times New Roman"/>
                <w:lang w:eastAsia="nl-NL"/>
              </w:rPr>
              <w:t>De procedures en afspraken over leerlingenondersteuning zijn duidelijk beschreven en vastgelegd. </w:t>
            </w:r>
          </w:p>
        </w:tc>
      </w:tr>
      <w:tr w:rsidRPr="00711DBD" w:rsidR="00711DBD" w:rsidTr="51DEEF6E" w14:paraId="749DD27D" w14:textId="77777777">
        <w:tc>
          <w:tcPr>
            <w:tcW w:w="9060" w:type="dxa"/>
            <w:gridSpan w:val="2"/>
            <w:tcBorders>
              <w:top w:val="nil"/>
              <w:left w:val="single" w:color="auto" w:sz="6" w:space="0"/>
              <w:bottom w:val="single" w:color="auto" w:sz="6" w:space="0"/>
              <w:right w:val="single" w:color="auto" w:sz="6" w:space="0"/>
            </w:tcBorders>
            <w:shd w:val="clear" w:color="auto" w:fill="auto"/>
            <w:hideMark/>
          </w:tcPr>
          <w:p w:rsidRPr="00711DBD" w:rsidR="00711DBD" w:rsidP="00711DBD" w:rsidRDefault="00711DBD" w14:paraId="2BBC5F39" w14:textId="77777777">
            <w:pPr>
              <w:numPr>
                <w:ilvl w:val="0"/>
                <w:numId w:val="78"/>
              </w:numPr>
              <w:spacing w:after="0" w:line="240" w:lineRule="auto"/>
              <w:ind w:left="360" w:firstLine="0"/>
              <w:textAlignment w:val="baseline"/>
              <w:rPr>
                <w:rFonts w:ascii="Calibri" w:hAnsi="Calibri" w:eastAsia="Times New Roman" w:cs="Times New Roman"/>
                <w:sz w:val="28"/>
                <w:szCs w:val="28"/>
                <w:lang w:eastAsia="nl-NL"/>
              </w:rPr>
            </w:pPr>
            <w:r w:rsidRPr="00711DBD">
              <w:rPr>
                <w:rFonts w:ascii="Calibri" w:hAnsi="Calibri" w:eastAsia="Times New Roman" w:cs="Times New Roman"/>
                <w:b/>
                <w:bCs/>
                <w:sz w:val="28"/>
                <w:szCs w:val="28"/>
                <w:lang w:eastAsia="nl-NL"/>
              </w:rPr>
              <w:t> De school werkt met effectieve methoden en aanpakken.</w:t>
            </w:r>
            <w:r w:rsidRPr="00711DBD">
              <w:rPr>
                <w:rFonts w:ascii="Calibri" w:hAnsi="Calibri" w:eastAsia="Times New Roman" w:cs="Times New Roman"/>
                <w:sz w:val="28"/>
                <w:szCs w:val="28"/>
                <w:lang w:eastAsia="nl-NL"/>
              </w:rPr>
              <w:t> </w:t>
            </w:r>
          </w:p>
        </w:tc>
      </w:tr>
      <w:tr w:rsidRPr="00711DBD" w:rsidR="00711DBD" w:rsidTr="51DEEF6E" w14:paraId="43CAF83A" w14:textId="77777777">
        <w:tc>
          <w:tcPr>
            <w:tcW w:w="2730" w:type="dxa"/>
            <w:tcBorders>
              <w:top w:val="nil"/>
              <w:left w:val="single" w:color="auto" w:sz="6" w:space="0"/>
              <w:bottom w:val="single" w:color="auto" w:sz="6" w:space="0"/>
              <w:right w:val="single" w:color="auto" w:sz="6" w:space="0"/>
            </w:tcBorders>
            <w:shd w:val="clear" w:color="auto" w:fill="auto"/>
            <w:hideMark/>
          </w:tcPr>
          <w:p w:rsidRPr="00711DBD" w:rsidR="00711DBD" w:rsidP="00711DBD" w:rsidRDefault="00711DBD" w14:paraId="65A0FBDF" w14:textId="77777777">
            <w:pPr>
              <w:spacing w:after="0" w:line="240" w:lineRule="auto"/>
              <w:textAlignment w:val="baseline"/>
              <w:rPr>
                <w:rFonts w:ascii="Times New Roman" w:hAnsi="Times New Roman" w:eastAsia="Times New Roman" w:cs="Times New Roman"/>
                <w:sz w:val="24"/>
                <w:szCs w:val="24"/>
                <w:lang w:eastAsia="nl-NL"/>
              </w:rPr>
            </w:pPr>
            <w:r w:rsidRPr="00711DBD">
              <w:rPr>
                <w:rFonts w:ascii="Calibri" w:hAnsi="Calibri" w:eastAsia="Times New Roman" w:cs="Times New Roman"/>
                <w:lang w:eastAsia="nl-NL"/>
              </w:rPr>
              <w:t>Standaard </w:t>
            </w:r>
          </w:p>
        </w:tc>
        <w:tc>
          <w:tcPr>
            <w:tcW w:w="6315" w:type="dxa"/>
            <w:tcBorders>
              <w:top w:val="nil"/>
              <w:left w:val="nil"/>
              <w:bottom w:val="single" w:color="auto" w:sz="6" w:space="0"/>
              <w:right w:val="single" w:color="auto" w:sz="6" w:space="0"/>
            </w:tcBorders>
            <w:shd w:val="clear" w:color="auto" w:fill="auto"/>
            <w:hideMark/>
          </w:tcPr>
          <w:p w:rsidRPr="00711DBD" w:rsidR="00711DBD" w:rsidP="00711DBD" w:rsidRDefault="00711DBD" w14:paraId="6BEB7A98" w14:textId="77777777">
            <w:pPr>
              <w:spacing w:after="0" w:line="240" w:lineRule="auto"/>
              <w:textAlignment w:val="baseline"/>
              <w:rPr>
                <w:rFonts w:ascii="Times New Roman" w:hAnsi="Times New Roman" w:eastAsia="Times New Roman" w:cs="Times New Roman"/>
                <w:sz w:val="24"/>
                <w:szCs w:val="24"/>
                <w:lang w:eastAsia="nl-NL"/>
              </w:rPr>
            </w:pPr>
            <w:r w:rsidRPr="00711DBD">
              <w:rPr>
                <w:rFonts w:ascii="Calibri" w:hAnsi="Calibri" w:eastAsia="Times New Roman" w:cs="Times New Roman"/>
                <w:lang w:eastAsia="nl-NL"/>
              </w:rPr>
              <w:t>Indicatoren </w:t>
            </w:r>
          </w:p>
        </w:tc>
      </w:tr>
      <w:tr w:rsidRPr="00711DBD" w:rsidR="00711DBD" w:rsidTr="51DEEF6E" w14:paraId="43BA65BA" w14:textId="77777777">
        <w:tc>
          <w:tcPr>
            <w:tcW w:w="2730" w:type="dxa"/>
            <w:tcBorders>
              <w:top w:val="nil"/>
              <w:left w:val="single" w:color="auto" w:sz="6" w:space="0"/>
              <w:bottom w:val="single" w:color="auto" w:sz="6" w:space="0"/>
              <w:right w:val="single" w:color="auto" w:sz="6" w:space="0"/>
            </w:tcBorders>
            <w:shd w:val="clear" w:color="auto" w:fill="auto"/>
            <w:hideMark/>
          </w:tcPr>
          <w:p w:rsidRPr="00711DBD" w:rsidR="00711DBD" w:rsidP="00711DBD" w:rsidRDefault="00711DBD" w14:paraId="5CA1AF32" w14:textId="77777777">
            <w:pPr>
              <w:spacing w:after="0" w:line="240" w:lineRule="auto"/>
              <w:textAlignment w:val="baseline"/>
              <w:rPr>
                <w:rFonts w:ascii="Times New Roman" w:hAnsi="Times New Roman" w:eastAsia="Times New Roman" w:cs="Times New Roman"/>
                <w:sz w:val="24"/>
                <w:szCs w:val="24"/>
                <w:lang w:eastAsia="nl-NL"/>
              </w:rPr>
            </w:pPr>
            <w:r w:rsidRPr="00711DBD">
              <w:rPr>
                <w:rFonts w:ascii="Calibri" w:hAnsi="Calibri" w:eastAsia="Times New Roman" w:cs="Times New Roman"/>
                <w:lang w:eastAsia="nl-NL"/>
              </w:rPr>
              <w:t>OP1 Aanbod </w:t>
            </w:r>
            <w:r w:rsidRPr="00711DBD">
              <w:rPr>
                <w:rFonts w:ascii="Calibri" w:hAnsi="Calibri" w:eastAsia="Times New Roman" w:cs="Times New Roman"/>
                <w:lang w:eastAsia="nl-NL"/>
              </w:rPr>
              <w:br/>
            </w:r>
            <w:r w:rsidRPr="00711DBD">
              <w:rPr>
                <w:rFonts w:ascii="Calibri" w:hAnsi="Calibri" w:eastAsia="Times New Roman" w:cs="Times New Roman"/>
                <w:lang w:eastAsia="nl-NL"/>
              </w:rPr>
              <w:t>OP3 Didactisch handelen </w:t>
            </w:r>
          </w:p>
        </w:tc>
        <w:tc>
          <w:tcPr>
            <w:tcW w:w="6315" w:type="dxa"/>
            <w:tcBorders>
              <w:top w:val="nil"/>
              <w:left w:val="nil"/>
              <w:bottom w:val="single" w:color="auto" w:sz="6" w:space="0"/>
              <w:right w:val="single" w:color="auto" w:sz="6" w:space="0"/>
            </w:tcBorders>
            <w:shd w:val="clear" w:color="auto" w:fill="auto"/>
            <w:hideMark/>
          </w:tcPr>
          <w:p w:rsidRPr="00711DBD" w:rsidR="00711DBD" w:rsidP="00711DBD" w:rsidRDefault="00711DBD" w14:paraId="41CB011B" w14:textId="77777777">
            <w:pPr>
              <w:numPr>
                <w:ilvl w:val="0"/>
                <w:numId w:val="79"/>
              </w:numPr>
              <w:spacing w:after="0" w:line="240" w:lineRule="auto"/>
              <w:ind w:left="0" w:firstLine="0"/>
              <w:textAlignment w:val="baseline"/>
              <w:rPr>
                <w:rFonts w:ascii="Calibri" w:hAnsi="Calibri" w:eastAsia="Times New Roman" w:cs="Times New Roman"/>
                <w:lang w:eastAsia="nl-NL"/>
              </w:rPr>
            </w:pPr>
            <w:r w:rsidRPr="00711DBD">
              <w:rPr>
                <w:rFonts w:ascii="Calibri" w:hAnsi="Calibri" w:eastAsia="Times New Roman" w:cs="Times New Roman"/>
                <w:lang w:eastAsia="nl-NL"/>
              </w:rPr>
              <w:t>Het aanbod (bij binnenkomst) sluit aan op het niveau van de leerling(en). </w:t>
            </w:r>
          </w:p>
          <w:p w:rsidRPr="00711DBD" w:rsidR="00711DBD" w:rsidP="00711DBD" w:rsidRDefault="00711DBD" w14:paraId="23F650E3" w14:textId="77777777">
            <w:pPr>
              <w:numPr>
                <w:ilvl w:val="0"/>
                <w:numId w:val="80"/>
              </w:numPr>
              <w:spacing w:after="0" w:line="240" w:lineRule="auto"/>
              <w:ind w:left="0" w:firstLine="0"/>
              <w:textAlignment w:val="baseline"/>
              <w:rPr>
                <w:rFonts w:ascii="Calibri" w:hAnsi="Calibri" w:eastAsia="Times New Roman" w:cs="Times New Roman"/>
                <w:lang w:eastAsia="nl-NL"/>
              </w:rPr>
            </w:pPr>
            <w:r w:rsidRPr="00711DBD">
              <w:rPr>
                <w:rFonts w:ascii="Calibri" w:hAnsi="Calibri" w:eastAsia="Times New Roman" w:cs="Times New Roman"/>
                <w:lang w:eastAsia="nl-NL"/>
              </w:rPr>
              <w:t>Het aanbod wordt afgestemd op de onderwijsbehoeften die kenmerkend zijn voor de leerlingenpopulatie. </w:t>
            </w:r>
          </w:p>
          <w:p w:rsidRPr="00711DBD" w:rsidR="00711DBD" w:rsidP="00711DBD" w:rsidRDefault="00711DBD" w14:paraId="3B89D368" w14:textId="77777777">
            <w:pPr>
              <w:numPr>
                <w:ilvl w:val="0"/>
                <w:numId w:val="81"/>
              </w:numPr>
              <w:spacing w:after="0" w:line="240" w:lineRule="auto"/>
              <w:ind w:left="0" w:firstLine="0"/>
              <w:textAlignment w:val="baseline"/>
              <w:rPr>
                <w:rFonts w:ascii="Calibri" w:hAnsi="Calibri" w:eastAsia="Times New Roman" w:cs="Times New Roman"/>
                <w:lang w:eastAsia="nl-NL"/>
              </w:rPr>
            </w:pPr>
            <w:r w:rsidRPr="00711DBD">
              <w:rPr>
                <w:rFonts w:ascii="Calibri" w:hAnsi="Calibri" w:eastAsia="Times New Roman" w:cs="Times New Roman"/>
                <w:lang w:eastAsia="nl-NL"/>
              </w:rPr>
              <w:t>Het aanbod bereidt de leerlingen voor op het aanbod bij de start van het vervolgonderwijs. </w:t>
            </w:r>
          </w:p>
          <w:p w:rsidRPr="00711DBD" w:rsidR="00711DBD" w:rsidP="00711DBD" w:rsidRDefault="00711DBD" w14:paraId="31800670" w14:textId="77777777">
            <w:pPr>
              <w:numPr>
                <w:ilvl w:val="0"/>
                <w:numId w:val="82"/>
              </w:numPr>
              <w:spacing w:after="0" w:line="240" w:lineRule="auto"/>
              <w:ind w:left="0" w:firstLine="0"/>
              <w:textAlignment w:val="baseline"/>
              <w:rPr>
                <w:rFonts w:ascii="Calibri" w:hAnsi="Calibri" w:eastAsia="Times New Roman" w:cs="Times New Roman"/>
                <w:lang w:eastAsia="nl-NL"/>
              </w:rPr>
            </w:pPr>
            <w:r w:rsidRPr="00711DBD">
              <w:rPr>
                <w:rFonts w:ascii="Calibri" w:hAnsi="Calibri" w:eastAsia="Times New Roman" w:cs="Times New Roman"/>
                <w:lang w:eastAsia="nl-NL"/>
              </w:rPr>
              <w:t>De school gebruikt materialen en methoden die differentiatie mogelijk maken. </w:t>
            </w:r>
          </w:p>
          <w:p w:rsidRPr="00711DBD" w:rsidR="00711DBD" w:rsidP="00711DBD" w:rsidRDefault="00711DBD" w14:paraId="1783BF5F" w14:textId="77777777">
            <w:pPr>
              <w:numPr>
                <w:ilvl w:val="0"/>
                <w:numId w:val="83"/>
              </w:numPr>
              <w:spacing w:after="0" w:line="240" w:lineRule="auto"/>
              <w:ind w:left="0" w:firstLine="0"/>
              <w:textAlignment w:val="baseline"/>
              <w:rPr>
                <w:rFonts w:ascii="Calibri" w:hAnsi="Calibri" w:eastAsia="Times New Roman" w:cs="Times New Roman"/>
                <w:lang w:eastAsia="nl-NL"/>
              </w:rPr>
            </w:pPr>
            <w:r w:rsidRPr="00711DBD">
              <w:rPr>
                <w:rFonts w:ascii="Calibri" w:hAnsi="Calibri" w:eastAsia="Times New Roman" w:cs="Times New Roman"/>
                <w:lang w:eastAsia="nl-NL"/>
              </w:rPr>
              <w:t>De school heeft methoden en materialen voor leerlingen met specifieke onderwijsbehoeften zoals dyslexie en dyscalculie. </w:t>
            </w:r>
          </w:p>
          <w:p w:rsidRPr="00711DBD" w:rsidR="00711DBD" w:rsidP="00711DBD" w:rsidRDefault="00711DBD" w14:paraId="34515A55" w14:textId="77777777">
            <w:pPr>
              <w:numPr>
                <w:ilvl w:val="0"/>
                <w:numId w:val="84"/>
              </w:numPr>
              <w:spacing w:after="0" w:line="240" w:lineRule="auto"/>
              <w:ind w:left="0" w:firstLine="0"/>
              <w:textAlignment w:val="baseline"/>
              <w:rPr>
                <w:rFonts w:ascii="Calibri" w:hAnsi="Calibri" w:eastAsia="Times New Roman" w:cs="Times New Roman"/>
                <w:lang w:eastAsia="nl-NL"/>
              </w:rPr>
            </w:pPr>
            <w:r w:rsidRPr="00711DBD">
              <w:rPr>
                <w:rFonts w:ascii="Calibri" w:hAnsi="Calibri" w:eastAsia="Times New Roman" w:cs="Times New Roman"/>
                <w:lang w:eastAsia="nl-NL"/>
              </w:rPr>
              <w:t>De leerkrachten stemmen het onderwijsaanbod af op de onderwijsbehoefte van de leerlingen (zie ook 8.1 en 8.2). </w:t>
            </w:r>
          </w:p>
          <w:p w:rsidRPr="00711DBD" w:rsidR="00711DBD" w:rsidP="00711DBD" w:rsidRDefault="00711DBD" w14:paraId="300338E9" w14:textId="77777777">
            <w:pPr>
              <w:numPr>
                <w:ilvl w:val="0"/>
                <w:numId w:val="85"/>
              </w:numPr>
              <w:spacing w:after="0" w:line="240" w:lineRule="auto"/>
              <w:ind w:left="0" w:firstLine="0"/>
              <w:textAlignment w:val="baseline"/>
              <w:rPr>
                <w:rFonts w:ascii="Calibri" w:hAnsi="Calibri" w:eastAsia="Times New Roman" w:cs="Times New Roman"/>
                <w:lang w:eastAsia="nl-NL"/>
              </w:rPr>
            </w:pPr>
            <w:r w:rsidRPr="00711DBD">
              <w:rPr>
                <w:rFonts w:ascii="Calibri" w:hAnsi="Calibri" w:eastAsia="Times New Roman" w:cs="Times New Roman"/>
                <w:lang w:eastAsia="nl-NL"/>
              </w:rPr>
              <w:t>De school werkt met programma’s en leerlijnen voor leerlingen met minder dan gemiddelde intelligentie. </w:t>
            </w:r>
          </w:p>
          <w:p w:rsidRPr="00711DBD" w:rsidR="00711DBD" w:rsidP="00711DBD" w:rsidRDefault="00711DBD" w14:paraId="06AB07CF" w14:textId="77777777">
            <w:pPr>
              <w:numPr>
                <w:ilvl w:val="0"/>
                <w:numId w:val="86"/>
              </w:numPr>
              <w:spacing w:after="0" w:line="240" w:lineRule="auto"/>
              <w:ind w:left="0" w:firstLine="0"/>
              <w:textAlignment w:val="baseline"/>
              <w:rPr>
                <w:rFonts w:ascii="Calibri" w:hAnsi="Calibri" w:eastAsia="Times New Roman" w:cs="Times New Roman"/>
                <w:lang w:eastAsia="nl-NL"/>
              </w:rPr>
            </w:pPr>
            <w:r w:rsidRPr="00711DBD">
              <w:rPr>
                <w:rFonts w:ascii="Calibri" w:hAnsi="Calibri" w:eastAsia="Times New Roman" w:cs="Times New Roman"/>
                <w:lang w:eastAsia="nl-NL"/>
              </w:rPr>
              <w:t>De school werkt met programma’s en leerlijnen voor leerlingen met meer dan gemiddelde intelligentie. </w:t>
            </w:r>
          </w:p>
          <w:p w:rsidRPr="00711DBD" w:rsidR="00711DBD" w:rsidP="00711DBD" w:rsidRDefault="00711DBD" w14:paraId="6A573669" w14:textId="77777777">
            <w:pPr>
              <w:numPr>
                <w:ilvl w:val="0"/>
                <w:numId w:val="87"/>
              </w:numPr>
              <w:spacing w:after="0" w:line="240" w:lineRule="auto"/>
              <w:ind w:left="0" w:firstLine="0"/>
              <w:textAlignment w:val="baseline"/>
              <w:rPr>
                <w:rFonts w:ascii="Calibri" w:hAnsi="Calibri" w:eastAsia="Times New Roman" w:cs="Times New Roman"/>
                <w:lang w:eastAsia="nl-NL"/>
              </w:rPr>
            </w:pPr>
            <w:r w:rsidRPr="00711DBD">
              <w:rPr>
                <w:rFonts w:ascii="Calibri" w:hAnsi="Calibri" w:eastAsia="Times New Roman" w:cs="Times New Roman"/>
                <w:lang w:eastAsia="nl-NL"/>
              </w:rPr>
              <w:t>De leraren stemmen de instructies af op de behoeften van de groep en individuele leerlingen. </w:t>
            </w:r>
          </w:p>
          <w:p w:rsidRPr="00711DBD" w:rsidR="00711DBD" w:rsidP="00711DBD" w:rsidRDefault="00711DBD" w14:paraId="2ECF4C69" w14:textId="77777777">
            <w:pPr>
              <w:numPr>
                <w:ilvl w:val="0"/>
                <w:numId w:val="88"/>
              </w:numPr>
              <w:spacing w:after="0" w:line="240" w:lineRule="auto"/>
              <w:ind w:left="0" w:firstLine="0"/>
              <w:textAlignment w:val="baseline"/>
              <w:rPr>
                <w:rFonts w:ascii="Calibri" w:hAnsi="Calibri" w:eastAsia="Times New Roman" w:cs="Times New Roman"/>
                <w:lang w:eastAsia="nl-NL"/>
              </w:rPr>
            </w:pPr>
            <w:r w:rsidRPr="00711DBD">
              <w:rPr>
                <w:rFonts w:ascii="Calibri" w:hAnsi="Calibri" w:eastAsia="Times New Roman" w:cs="Times New Roman"/>
                <w:lang w:eastAsia="nl-NL"/>
              </w:rPr>
              <w:t>De leraren stemmen de spelbegeleiding af op de behoeften van de groep en individuele leerlingen. </w:t>
            </w:r>
          </w:p>
          <w:p w:rsidRPr="00711DBD" w:rsidR="00711DBD" w:rsidP="00711DBD" w:rsidRDefault="00711DBD" w14:paraId="61B3320F" w14:textId="77777777">
            <w:pPr>
              <w:numPr>
                <w:ilvl w:val="0"/>
                <w:numId w:val="89"/>
              </w:numPr>
              <w:spacing w:after="0" w:line="240" w:lineRule="auto"/>
              <w:ind w:left="0" w:firstLine="0"/>
              <w:textAlignment w:val="baseline"/>
              <w:rPr>
                <w:rFonts w:ascii="Calibri" w:hAnsi="Calibri" w:eastAsia="Times New Roman" w:cs="Times New Roman"/>
                <w:lang w:eastAsia="nl-NL"/>
              </w:rPr>
            </w:pPr>
            <w:r w:rsidRPr="00711DBD">
              <w:rPr>
                <w:rFonts w:ascii="Calibri" w:hAnsi="Calibri" w:eastAsia="Times New Roman" w:cs="Times New Roman"/>
                <w:lang w:eastAsia="nl-NL"/>
              </w:rPr>
              <w:t>De leraren stemmen de opdrachten af op de behoeften van de groep en individuele leerlingen. </w:t>
            </w:r>
          </w:p>
          <w:p w:rsidRPr="00711DBD" w:rsidR="00711DBD" w:rsidP="00711DBD" w:rsidRDefault="00711DBD" w14:paraId="32944217" w14:textId="77777777">
            <w:pPr>
              <w:numPr>
                <w:ilvl w:val="0"/>
                <w:numId w:val="90"/>
              </w:numPr>
              <w:spacing w:after="0" w:line="240" w:lineRule="auto"/>
              <w:ind w:left="0" w:firstLine="0"/>
              <w:textAlignment w:val="baseline"/>
              <w:rPr>
                <w:rFonts w:ascii="Calibri" w:hAnsi="Calibri" w:eastAsia="Times New Roman" w:cs="Times New Roman"/>
                <w:lang w:eastAsia="nl-NL"/>
              </w:rPr>
            </w:pPr>
            <w:r w:rsidRPr="00711DBD">
              <w:rPr>
                <w:rFonts w:ascii="Calibri" w:hAnsi="Calibri" w:eastAsia="Times New Roman" w:cs="Times New Roman"/>
                <w:lang w:eastAsia="nl-NL"/>
              </w:rPr>
              <w:t>De leraren stemmen de onderwijstijd af op de behoeften van de groep en individuele leerlingen. </w:t>
            </w:r>
          </w:p>
          <w:p w:rsidRPr="00711DBD" w:rsidR="00711DBD" w:rsidP="00711DBD" w:rsidRDefault="00711DBD" w14:paraId="7CB8419F" w14:textId="77777777">
            <w:pPr>
              <w:numPr>
                <w:ilvl w:val="0"/>
                <w:numId w:val="91"/>
              </w:numPr>
              <w:spacing w:after="0" w:line="240" w:lineRule="auto"/>
              <w:ind w:left="0" w:firstLine="0"/>
              <w:textAlignment w:val="baseline"/>
              <w:rPr>
                <w:rFonts w:ascii="Calibri" w:hAnsi="Calibri" w:eastAsia="Times New Roman" w:cs="Times New Roman"/>
                <w:lang w:eastAsia="nl-NL"/>
              </w:rPr>
            </w:pPr>
            <w:r w:rsidRPr="00711DBD">
              <w:rPr>
                <w:rFonts w:ascii="Calibri" w:hAnsi="Calibri" w:eastAsia="Times New Roman" w:cs="Times New Roman"/>
                <w:lang w:eastAsia="nl-NL"/>
              </w:rPr>
              <w:t>De afstemming is gericht op zowel ondersteuning als uitdaging, afhankelijk van de behoeften van de leerlingen. </w:t>
            </w:r>
          </w:p>
        </w:tc>
      </w:tr>
      <w:tr w:rsidRPr="00711DBD" w:rsidR="00711DBD" w:rsidTr="51DEEF6E" w14:paraId="26A76E15" w14:textId="77777777">
        <w:tc>
          <w:tcPr>
            <w:tcW w:w="9060" w:type="dxa"/>
            <w:gridSpan w:val="2"/>
            <w:tcBorders>
              <w:top w:val="nil"/>
              <w:left w:val="single" w:color="auto" w:sz="6" w:space="0"/>
              <w:bottom w:val="single" w:color="auto" w:sz="6" w:space="0"/>
              <w:right w:val="single" w:color="auto" w:sz="6" w:space="0"/>
            </w:tcBorders>
            <w:shd w:val="clear" w:color="auto" w:fill="auto"/>
            <w:hideMark/>
          </w:tcPr>
          <w:p w:rsidRPr="00711DBD" w:rsidR="00711DBD" w:rsidP="00711DBD" w:rsidRDefault="00711DBD" w14:paraId="60DD58E0" w14:textId="77777777">
            <w:pPr>
              <w:numPr>
                <w:ilvl w:val="0"/>
                <w:numId w:val="92"/>
              </w:numPr>
              <w:spacing w:after="0" w:line="240" w:lineRule="auto"/>
              <w:ind w:left="360" w:firstLine="0"/>
              <w:textAlignment w:val="baseline"/>
              <w:rPr>
                <w:rFonts w:ascii="Calibri" w:hAnsi="Calibri" w:eastAsia="Times New Roman" w:cs="Times New Roman"/>
                <w:sz w:val="28"/>
                <w:szCs w:val="28"/>
                <w:lang w:eastAsia="nl-NL"/>
              </w:rPr>
            </w:pPr>
            <w:r w:rsidRPr="00711DBD">
              <w:rPr>
                <w:rFonts w:ascii="Calibri" w:hAnsi="Calibri" w:eastAsia="Times New Roman" w:cs="Times New Roman"/>
                <w:b/>
                <w:bCs/>
                <w:sz w:val="28"/>
                <w:szCs w:val="28"/>
                <w:lang w:eastAsia="nl-NL"/>
              </w:rPr>
              <w:t> De school evalueert jaarlijks de effectiviteit van de leerling ondersteuning en opbrengsten.</w:t>
            </w:r>
            <w:r w:rsidRPr="00711DBD">
              <w:rPr>
                <w:rFonts w:ascii="Calibri" w:hAnsi="Calibri" w:eastAsia="Times New Roman" w:cs="Times New Roman"/>
                <w:sz w:val="28"/>
                <w:szCs w:val="28"/>
                <w:lang w:eastAsia="nl-NL"/>
              </w:rPr>
              <w:t> </w:t>
            </w:r>
          </w:p>
        </w:tc>
      </w:tr>
      <w:tr w:rsidRPr="00711DBD" w:rsidR="00711DBD" w:rsidTr="51DEEF6E" w14:paraId="15839114" w14:textId="77777777">
        <w:tc>
          <w:tcPr>
            <w:tcW w:w="2730" w:type="dxa"/>
            <w:tcBorders>
              <w:top w:val="nil"/>
              <w:left w:val="single" w:color="auto" w:sz="6" w:space="0"/>
              <w:bottom w:val="single" w:color="auto" w:sz="6" w:space="0"/>
              <w:right w:val="single" w:color="auto" w:sz="6" w:space="0"/>
            </w:tcBorders>
            <w:shd w:val="clear" w:color="auto" w:fill="auto"/>
            <w:hideMark/>
          </w:tcPr>
          <w:p w:rsidRPr="00711DBD" w:rsidR="00711DBD" w:rsidP="00711DBD" w:rsidRDefault="00711DBD" w14:paraId="0036D3E7" w14:textId="77777777">
            <w:pPr>
              <w:spacing w:after="0" w:line="240" w:lineRule="auto"/>
              <w:textAlignment w:val="baseline"/>
              <w:rPr>
                <w:rFonts w:ascii="Times New Roman" w:hAnsi="Times New Roman" w:eastAsia="Times New Roman" w:cs="Times New Roman"/>
                <w:sz w:val="24"/>
                <w:szCs w:val="24"/>
                <w:lang w:eastAsia="nl-NL"/>
              </w:rPr>
            </w:pPr>
            <w:r w:rsidRPr="00711DBD">
              <w:rPr>
                <w:rFonts w:ascii="Calibri" w:hAnsi="Calibri" w:eastAsia="Times New Roman" w:cs="Times New Roman"/>
                <w:lang w:eastAsia="nl-NL"/>
              </w:rPr>
              <w:t>Standaard </w:t>
            </w:r>
          </w:p>
        </w:tc>
        <w:tc>
          <w:tcPr>
            <w:tcW w:w="6315" w:type="dxa"/>
            <w:tcBorders>
              <w:top w:val="nil"/>
              <w:left w:val="nil"/>
              <w:bottom w:val="single" w:color="auto" w:sz="6" w:space="0"/>
              <w:right w:val="single" w:color="auto" w:sz="6" w:space="0"/>
            </w:tcBorders>
            <w:shd w:val="clear" w:color="auto" w:fill="auto"/>
            <w:hideMark/>
          </w:tcPr>
          <w:p w:rsidRPr="00711DBD" w:rsidR="00711DBD" w:rsidP="00711DBD" w:rsidRDefault="00711DBD" w14:paraId="526C0834" w14:textId="77777777">
            <w:pPr>
              <w:spacing w:after="0" w:line="240" w:lineRule="auto"/>
              <w:textAlignment w:val="baseline"/>
              <w:rPr>
                <w:rFonts w:ascii="Times New Roman" w:hAnsi="Times New Roman" w:eastAsia="Times New Roman" w:cs="Times New Roman"/>
                <w:sz w:val="24"/>
                <w:szCs w:val="24"/>
                <w:lang w:eastAsia="nl-NL"/>
              </w:rPr>
            </w:pPr>
            <w:r w:rsidRPr="00711DBD">
              <w:rPr>
                <w:rFonts w:ascii="Calibri" w:hAnsi="Calibri" w:eastAsia="Times New Roman" w:cs="Times New Roman"/>
                <w:lang w:eastAsia="nl-NL"/>
              </w:rPr>
              <w:t>Indicatoren </w:t>
            </w:r>
          </w:p>
        </w:tc>
      </w:tr>
      <w:tr w:rsidRPr="00711DBD" w:rsidR="00711DBD" w:rsidTr="51DEEF6E" w14:paraId="564C9BAE" w14:textId="77777777">
        <w:tc>
          <w:tcPr>
            <w:tcW w:w="2730" w:type="dxa"/>
            <w:tcBorders>
              <w:top w:val="nil"/>
              <w:left w:val="single" w:color="auto" w:sz="6" w:space="0"/>
              <w:bottom w:val="single" w:color="auto" w:sz="6" w:space="0"/>
              <w:right w:val="single" w:color="auto" w:sz="6" w:space="0"/>
            </w:tcBorders>
            <w:shd w:val="clear" w:color="auto" w:fill="auto"/>
            <w:hideMark/>
          </w:tcPr>
          <w:p w:rsidRPr="00711DBD" w:rsidR="00711DBD" w:rsidP="00711DBD" w:rsidRDefault="00711DBD" w14:paraId="73617A7D" w14:textId="77777777">
            <w:pPr>
              <w:spacing w:after="0" w:line="240" w:lineRule="auto"/>
              <w:textAlignment w:val="baseline"/>
              <w:rPr>
                <w:rFonts w:ascii="Times New Roman" w:hAnsi="Times New Roman" w:eastAsia="Times New Roman" w:cs="Times New Roman"/>
                <w:sz w:val="24"/>
                <w:szCs w:val="24"/>
                <w:lang w:eastAsia="nl-NL"/>
              </w:rPr>
            </w:pPr>
            <w:r w:rsidRPr="00711DBD">
              <w:rPr>
                <w:rFonts w:ascii="Calibri" w:hAnsi="Calibri" w:eastAsia="Times New Roman" w:cs="Times New Roman"/>
                <w:lang w:eastAsia="nl-NL"/>
              </w:rPr>
              <w:t>OR1 Resultaten  </w:t>
            </w:r>
          </w:p>
          <w:p w:rsidRPr="00711DBD" w:rsidR="00711DBD" w:rsidP="00711DBD" w:rsidRDefault="00711DBD" w14:paraId="7DA4FF86" w14:textId="77777777">
            <w:pPr>
              <w:spacing w:after="0" w:line="240" w:lineRule="auto"/>
              <w:textAlignment w:val="baseline"/>
              <w:rPr>
                <w:rFonts w:ascii="Times New Roman" w:hAnsi="Times New Roman" w:eastAsia="Times New Roman" w:cs="Times New Roman"/>
                <w:sz w:val="24"/>
                <w:szCs w:val="24"/>
                <w:lang w:eastAsia="nl-NL"/>
              </w:rPr>
            </w:pPr>
            <w:r w:rsidRPr="00711DBD">
              <w:rPr>
                <w:rFonts w:ascii="Calibri" w:hAnsi="Calibri" w:eastAsia="Times New Roman" w:cs="Times New Roman"/>
                <w:lang w:eastAsia="nl-NL"/>
              </w:rPr>
              <w:t>KA1 Kwaliteitszorg </w:t>
            </w:r>
          </w:p>
        </w:tc>
        <w:tc>
          <w:tcPr>
            <w:tcW w:w="6315" w:type="dxa"/>
            <w:tcBorders>
              <w:top w:val="nil"/>
              <w:left w:val="nil"/>
              <w:bottom w:val="single" w:color="auto" w:sz="6" w:space="0"/>
              <w:right w:val="single" w:color="auto" w:sz="6" w:space="0"/>
            </w:tcBorders>
            <w:shd w:val="clear" w:color="auto" w:fill="auto"/>
            <w:hideMark/>
          </w:tcPr>
          <w:p w:rsidRPr="00711DBD" w:rsidR="00711DBD" w:rsidP="00711DBD" w:rsidRDefault="00711DBD" w14:paraId="3DEBAA18" w14:textId="77777777">
            <w:pPr>
              <w:numPr>
                <w:ilvl w:val="0"/>
                <w:numId w:val="93"/>
              </w:numPr>
              <w:spacing w:after="0" w:line="240" w:lineRule="auto"/>
              <w:ind w:left="0" w:firstLine="0"/>
              <w:textAlignment w:val="baseline"/>
              <w:rPr>
                <w:rFonts w:ascii="Calibri" w:hAnsi="Calibri" w:eastAsia="Times New Roman" w:cs="Times New Roman"/>
                <w:lang w:eastAsia="nl-NL"/>
              </w:rPr>
            </w:pPr>
            <w:r w:rsidRPr="00711DBD">
              <w:rPr>
                <w:rFonts w:ascii="Calibri" w:hAnsi="Calibri" w:eastAsia="Times New Roman" w:cs="Times New Roman"/>
                <w:lang w:eastAsia="nl-NL"/>
              </w:rPr>
              <w:t>De school evalueert jaarlijks de leerlingenondersteuning.  </w:t>
            </w:r>
          </w:p>
          <w:p w:rsidRPr="00711DBD" w:rsidR="00711DBD" w:rsidP="00711DBD" w:rsidRDefault="00711DBD" w14:paraId="14E942A6" w14:textId="77777777">
            <w:pPr>
              <w:numPr>
                <w:ilvl w:val="0"/>
                <w:numId w:val="94"/>
              </w:numPr>
              <w:spacing w:after="0" w:line="240" w:lineRule="auto"/>
              <w:ind w:left="0" w:firstLine="0"/>
              <w:textAlignment w:val="baseline"/>
              <w:rPr>
                <w:rFonts w:ascii="Calibri" w:hAnsi="Calibri" w:eastAsia="Times New Roman" w:cs="Times New Roman"/>
                <w:lang w:eastAsia="nl-NL"/>
              </w:rPr>
            </w:pPr>
            <w:r w:rsidRPr="00711DBD">
              <w:rPr>
                <w:rFonts w:ascii="Calibri" w:hAnsi="Calibri" w:eastAsia="Times New Roman" w:cs="Times New Roman"/>
                <w:lang w:eastAsia="nl-NL"/>
              </w:rPr>
              <w:t>De school evalueert jaarlijks de effectiviteit van de ingezette ondersteuningsmiddelen. </w:t>
            </w:r>
          </w:p>
          <w:p w:rsidRPr="00711DBD" w:rsidR="00711DBD" w:rsidP="00711DBD" w:rsidRDefault="00711DBD" w14:paraId="53AE8B4F" w14:textId="77777777">
            <w:pPr>
              <w:numPr>
                <w:ilvl w:val="0"/>
                <w:numId w:val="95"/>
              </w:numPr>
              <w:spacing w:after="0" w:line="240" w:lineRule="auto"/>
              <w:ind w:left="0" w:firstLine="0"/>
              <w:textAlignment w:val="baseline"/>
              <w:rPr>
                <w:rFonts w:ascii="Calibri" w:hAnsi="Calibri" w:eastAsia="Times New Roman" w:cs="Times New Roman"/>
                <w:lang w:eastAsia="nl-NL"/>
              </w:rPr>
            </w:pPr>
            <w:r w:rsidRPr="00711DBD">
              <w:rPr>
                <w:rFonts w:ascii="Calibri" w:hAnsi="Calibri" w:eastAsia="Times New Roman" w:cs="Times New Roman"/>
                <w:lang w:eastAsia="nl-NL"/>
              </w:rPr>
              <w:t>De cognitieve eindresultaten liggen op het niveau dat op grond van de kenmerken van de leerlingenpopulatie verwacht mag worden. </w:t>
            </w:r>
          </w:p>
          <w:p w:rsidRPr="00711DBD" w:rsidR="00711DBD" w:rsidP="00711DBD" w:rsidRDefault="00711DBD" w14:paraId="6A232798" w14:textId="77777777">
            <w:pPr>
              <w:numPr>
                <w:ilvl w:val="0"/>
                <w:numId w:val="96"/>
              </w:numPr>
              <w:spacing w:after="0" w:line="240" w:lineRule="auto"/>
              <w:ind w:left="0" w:firstLine="0"/>
              <w:textAlignment w:val="baseline"/>
              <w:rPr>
                <w:rFonts w:ascii="Calibri" w:hAnsi="Calibri" w:eastAsia="Times New Roman" w:cs="Times New Roman"/>
                <w:lang w:eastAsia="nl-NL"/>
              </w:rPr>
            </w:pPr>
            <w:r w:rsidRPr="00711DBD">
              <w:rPr>
                <w:rFonts w:ascii="Calibri" w:hAnsi="Calibri" w:eastAsia="Times New Roman" w:cs="Times New Roman"/>
                <w:lang w:eastAsia="nl-NL"/>
              </w:rPr>
              <w:t>De eindresultaten m.b.t. Nederlandse taal voldoen aan de gestelde norm (zie regeling leerresultaten PO). </w:t>
            </w:r>
          </w:p>
          <w:p w:rsidRPr="00711DBD" w:rsidR="00711DBD" w:rsidP="00711DBD" w:rsidRDefault="00711DBD" w14:paraId="61B2E083" w14:textId="77777777">
            <w:pPr>
              <w:numPr>
                <w:ilvl w:val="0"/>
                <w:numId w:val="97"/>
              </w:numPr>
              <w:spacing w:after="0" w:line="240" w:lineRule="auto"/>
              <w:ind w:left="0" w:firstLine="0"/>
              <w:textAlignment w:val="baseline"/>
              <w:rPr>
                <w:rFonts w:ascii="Calibri" w:hAnsi="Calibri" w:eastAsia="Times New Roman" w:cs="Times New Roman"/>
                <w:lang w:eastAsia="nl-NL"/>
              </w:rPr>
            </w:pPr>
            <w:r w:rsidRPr="00711DBD">
              <w:rPr>
                <w:rFonts w:ascii="Calibri" w:hAnsi="Calibri" w:eastAsia="Times New Roman" w:cs="Times New Roman"/>
                <w:lang w:eastAsia="nl-NL"/>
              </w:rPr>
              <w:t>De eindresultaten m.b.t. rekenen en wiskunde voldoen aan de gestelde norm (zie regeling leerresultaten PO). </w:t>
            </w:r>
          </w:p>
          <w:p w:rsidRPr="00711DBD" w:rsidR="00711DBD" w:rsidP="00711DBD" w:rsidRDefault="00711DBD" w14:paraId="265BE9D1" w14:textId="77777777">
            <w:pPr>
              <w:numPr>
                <w:ilvl w:val="0"/>
                <w:numId w:val="98"/>
              </w:numPr>
              <w:spacing w:after="0" w:line="240" w:lineRule="auto"/>
              <w:ind w:left="0" w:firstLine="0"/>
              <w:textAlignment w:val="baseline"/>
              <w:rPr>
                <w:rFonts w:ascii="Calibri" w:hAnsi="Calibri" w:eastAsia="Times New Roman" w:cs="Times New Roman"/>
                <w:lang w:eastAsia="nl-NL"/>
              </w:rPr>
            </w:pPr>
            <w:r w:rsidRPr="00711DBD">
              <w:rPr>
                <w:rFonts w:ascii="Calibri" w:hAnsi="Calibri" w:eastAsia="Times New Roman" w:cs="Times New Roman"/>
                <w:lang w:eastAsia="nl-NL"/>
              </w:rPr>
              <w:t>De school evalueert regelmatig of de doelen gehaald worden. </w:t>
            </w:r>
          </w:p>
          <w:p w:rsidRPr="00711DBD" w:rsidR="00711DBD" w:rsidP="00711DBD" w:rsidRDefault="00711DBD" w14:paraId="2F25C3CE" w14:textId="77777777">
            <w:pPr>
              <w:numPr>
                <w:ilvl w:val="0"/>
                <w:numId w:val="99"/>
              </w:numPr>
              <w:spacing w:after="0" w:line="240" w:lineRule="auto"/>
              <w:ind w:left="0" w:firstLine="0"/>
              <w:textAlignment w:val="baseline"/>
              <w:rPr>
                <w:rFonts w:ascii="Calibri" w:hAnsi="Calibri" w:eastAsia="Times New Roman" w:cs="Times New Roman"/>
                <w:lang w:eastAsia="nl-NL"/>
              </w:rPr>
            </w:pPr>
            <w:r w:rsidRPr="00711DBD">
              <w:rPr>
                <w:rFonts w:ascii="Calibri" w:hAnsi="Calibri" w:eastAsia="Times New Roman" w:cs="Times New Roman"/>
                <w:lang w:eastAsia="nl-NL"/>
              </w:rPr>
              <w:t>De oorzaken van tekortschietende onderwijskwaliteit worden geanalyseerd. </w:t>
            </w:r>
          </w:p>
          <w:p w:rsidRPr="00711DBD" w:rsidR="00711DBD" w:rsidP="00711DBD" w:rsidRDefault="00711DBD" w14:paraId="56D5773F" w14:textId="77777777">
            <w:pPr>
              <w:numPr>
                <w:ilvl w:val="0"/>
                <w:numId w:val="100"/>
              </w:numPr>
              <w:spacing w:after="0" w:line="240" w:lineRule="auto"/>
              <w:ind w:left="0" w:firstLine="0"/>
              <w:textAlignment w:val="baseline"/>
              <w:rPr>
                <w:rFonts w:ascii="Calibri" w:hAnsi="Calibri" w:eastAsia="Times New Roman" w:cs="Times New Roman"/>
                <w:lang w:eastAsia="nl-NL"/>
              </w:rPr>
            </w:pPr>
            <w:r w:rsidRPr="00711DBD">
              <w:rPr>
                <w:rFonts w:ascii="Calibri" w:hAnsi="Calibri" w:eastAsia="Times New Roman" w:cs="Times New Roman"/>
                <w:lang w:eastAsia="nl-NL"/>
              </w:rPr>
              <w:t>Op basis van de analyses worden waar nodig verbeteringen doelgericht doorgevoerd.  </w:t>
            </w:r>
          </w:p>
        </w:tc>
      </w:tr>
      <w:tr w:rsidRPr="00711DBD" w:rsidR="00711DBD" w:rsidTr="51DEEF6E" w14:paraId="35010FE1" w14:textId="77777777">
        <w:tc>
          <w:tcPr>
            <w:tcW w:w="9060" w:type="dxa"/>
            <w:gridSpan w:val="2"/>
            <w:tcBorders>
              <w:top w:val="nil"/>
              <w:left w:val="single" w:color="auto" w:sz="6" w:space="0"/>
              <w:bottom w:val="single" w:color="auto" w:sz="6" w:space="0"/>
              <w:right w:val="single" w:color="auto" w:sz="6" w:space="0"/>
            </w:tcBorders>
            <w:shd w:val="clear" w:color="auto" w:fill="auto"/>
            <w:hideMark/>
          </w:tcPr>
          <w:p w:rsidRPr="00711DBD" w:rsidR="00711DBD" w:rsidP="00711DBD" w:rsidRDefault="00711DBD" w14:paraId="53FD3C59" w14:textId="77777777">
            <w:pPr>
              <w:numPr>
                <w:ilvl w:val="0"/>
                <w:numId w:val="101"/>
              </w:numPr>
              <w:spacing w:after="0" w:line="240" w:lineRule="auto"/>
              <w:ind w:left="360" w:firstLine="0"/>
              <w:textAlignment w:val="baseline"/>
              <w:rPr>
                <w:rFonts w:ascii="Calibri" w:hAnsi="Calibri" w:eastAsia="Times New Roman" w:cs="Times New Roman"/>
                <w:sz w:val="28"/>
                <w:szCs w:val="28"/>
                <w:lang w:eastAsia="nl-NL"/>
              </w:rPr>
            </w:pPr>
            <w:r w:rsidRPr="00711DBD">
              <w:rPr>
                <w:rFonts w:ascii="Calibri" w:hAnsi="Calibri" w:eastAsia="Times New Roman" w:cs="Times New Roman"/>
                <w:b/>
                <w:bCs/>
                <w:sz w:val="28"/>
                <w:szCs w:val="28"/>
                <w:lang w:eastAsia="nl-NL"/>
              </w:rPr>
              <w:t> De school draagt leerlingen zorgvuldig over.</w:t>
            </w:r>
            <w:r w:rsidRPr="00711DBD">
              <w:rPr>
                <w:rFonts w:ascii="Calibri" w:hAnsi="Calibri" w:eastAsia="Times New Roman" w:cs="Times New Roman"/>
                <w:sz w:val="28"/>
                <w:szCs w:val="28"/>
                <w:lang w:eastAsia="nl-NL"/>
              </w:rPr>
              <w:t> </w:t>
            </w:r>
          </w:p>
        </w:tc>
      </w:tr>
      <w:tr w:rsidRPr="00711DBD" w:rsidR="00711DBD" w:rsidTr="51DEEF6E" w14:paraId="6FDEEDC9" w14:textId="77777777">
        <w:tc>
          <w:tcPr>
            <w:tcW w:w="2730" w:type="dxa"/>
            <w:tcBorders>
              <w:top w:val="nil"/>
              <w:left w:val="single" w:color="auto" w:sz="6" w:space="0"/>
              <w:bottom w:val="single" w:color="auto" w:sz="6" w:space="0"/>
              <w:right w:val="single" w:color="auto" w:sz="6" w:space="0"/>
            </w:tcBorders>
            <w:shd w:val="clear" w:color="auto" w:fill="auto"/>
            <w:hideMark/>
          </w:tcPr>
          <w:p w:rsidRPr="00711DBD" w:rsidR="00711DBD" w:rsidP="00711DBD" w:rsidRDefault="00711DBD" w14:paraId="04CAF3A6" w14:textId="77777777">
            <w:pPr>
              <w:spacing w:after="0" w:line="240" w:lineRule="auto"/>
              <w:textAlignment w:val="baseline"/>
              <w:rPr>
                <w:rFonts w:ascii="Times New Roman" w:hAnsi="Times New Roman" w:eastAsia="Times New Roman" w:cs="Times New Roman"/>
                <w:sz w:val="24"/>
                <w:szCs w:val="24"/>
                <w:lang w:eastAsia="nl-NL"/>
              </w:rPr>
            </w:pPr>
            <w:r w:rsidRPr="00711DBD">
              <w:rPr>
                <w:rFonts w:ascii="Calibri" w:hAnsi="Calibri" w:eastAsia="Times New Roman" w:cs="Times New Roman"/>
                <w:lang w:eastAsia="nl-NL"/>
              </w:rPr>
              <w:t>Standaard </w:t>
            </w:r>
          </w:p>
        </w:tc>
        <w:tc>
          <w:tcPr>
            <w:tcW w:w="6315" w:type="dxa"/>
            <w:tcBorders>
              <w:top w:val="nil"/>
              <w:left w:val="nil"/>
              <w:bottom w:val="single" w:color="auto" w:sz="6" w:space="0"/>
              <w:right w:val="single" w:color="auto" w:sz="6" w:space="0"/>
            </w:tcBorders>
            <w:shd w:val="clear" w:color="auto" w:fill="auto"/>
            <w:hideMark/>
          </w:tcPr>
          <w:p w:rsidRPr="00711DBD" w:rsidR="00711DBD" w:rsidP="00711DBD" w:rsidRDefault="00711DBD" w14:paraId="78F1D0A9" w14:textId="77777777">
            <w:pPr>
              <w:spacing w:after="0" w:line="240" w:lineRule="auto"/>
              <w:textAlignment w:val="baseline"/>
              <w:rPr>
                <w:rFonts w:ascii="Times New Roman" w:hAnsi="Times New Roman" w:eastAsia="Times New Roman" w:cs="Times New Roman"/>
                <w:sz w:val="24"/>
                <w:szCs w:val="24"/>
                <w:lang w:eastAsia="nl-NL"/>
              </w:rPr>
            </w:pPr>
            <w:r w:rsidRPr="00711DBD">
              <w:rPr>
                <w:rFonts w:ascii="Calibri" w:hAnsi="Calibri" w:eastAsia="Times New Roman" w:cs="Times New Roman"/>
                <w:lang w:eastAsia="nl-NL"/>
              </w:rPr>
              <w:t>Indicatoren </w:t>
            </w:r>
          </w:p>
        </w:tc>
      </w:tr>
      <w:tr w:rsidRPr="00711DBD" w:rsidR="00711DBD" w:rsidTr="51DEEF6E" w14:paraId="40C3F08F" w14:textId="77777777">
        <w:tc>
          <w:tcPr>
            <w:tcW w:w="2730" w:type="dxa"/>
            <w:tcBorders>
              <w:top w:val="nil"/>
              <w:left w:val="single" w:color="auto" w:sz="6" w:space="0"/>
              <w:bottom w:val="single" w:color="auto" w:sz="6" w:space="0"/>
              <w:right w:val="single" w:color="auto" w:sz="6" w:space="0"/>
            </w:tcBorders>
            <w:shd w:val="clear" w:color="auto" w:fill="auto"/>
            <w:hideMark/>
          </w:tcPr>
          <w:p w:rsidRPr="00711DBD" w:rsidR="00711DBD" w:rsidP="00711DBD" w:rsidRDefault="00711DBD" w14:paraId="565524BD" w14:textId="77777777">
            <w:pPr>
              <w:spacing w:after="0" w:line="240" w:lineRule="auto"/>
              <w:textAlignment w:val="baseline"/>
              <w:rPr>
                <w:rFonts w:ascii="Times New Roman" w:hAnsi="Times New Roman" w:eastAsia="Times New Roman" w:cs="Times New Roman"/>
                <w:sz w:val="24"/>
                <w:szCs w:val="24"/>
                <w:lang w:eastAsia="nl-NL"/>
              </w:rPr>
            </w:pPr>
            <w:r w:rsidRPr="00711DBD">
              <w:rPr>
                <w:rFonts w:ascii="Calibri" w:hAnsi="Calibri" w:eastAsia="Times New Roman" w:cs="Times New Roman"/>
                <w:lang w:eastAsia="nl-NL"/>
              </w:rPr>
              <w:t>OP6 Samenwerking </w:t>
            </w:r>
          </w:p>
        </w:tc>
        <w:tc>
          <w:tcPr>
            <w:tcW w:w="6315" w:type="dxa"/>
            <w:tcBorders>
              <w:top w:val="nil"/>
              <w:left w:val="nil"/>
              <w:bottom w:val="single" w:color="auto" w:sz="6" w:space="0"/>
              <w:right w:val="single" w:color="auto" w:sz="6" w:space="0"/>
            </w:tcBorders>
            <w:shd w:val="clear" w:color="auto" w:fill="auto"/>
            <w:hideMark/>
          </w:tcPr>
          <w:p w:rsidRPr="00711DBD" w:rsidR="00711DBD" w:rsidP="00711DBD" w:rsidRDefault="00711DBD" w14:paraId="1B6F5615" w14:textId="77777777">
            <w:pPr>
              <w:numPr>
                <w:ilvl w:val="0"/>
                <w:numId w:val="102"/>
              </w:numPr>
              <w:spacing w:after="0" w:line="240" w:lineRule="auto"/>
              <w:ind w:left="0" w:firstLine="0"/>
              <w:textAlignment w:val="baseline"/>
              <w:rPr>
                <w:rFonts w:ascii="Calibri" w:hAnsi="Calibri" w:eastAsia="Times New Roman" w:cs="Times New Roman"/>
                <w:lang w:eastAsia="nl-NL"/>
              </w:rPr>
            </w:pPr>
            <w:r w:rsidRPr="00711DBD">
              <w:rPr>
                <w:rFonts w:ascii="Calibri" w:hAnsi="Calibri" w:eastAsia="Times New Roman" w:cs="Times New Roman"/>
                <w:lang w:eastAsia="nl-NL"/>
              </w:rPr>
              <w:t>Er wordt aangesloten bij de ontwikkelingsdoelen van de voorschoolse voorziening  </w:t>
            </w:r>
          </w:p>
          <w:p w:rsidRPr="00711DBD" w:rsidR="00711DBD" w:rsidP="00711DBD" w:rsidRDefault="00711DBD" w14:paraId="19461AEE" w14:textId="77777777">
            <w:pPr>
              <w:numPr>
                <w:ilvl w:val="0"/>
                <w:numId w:val="103"/>
              </w:numPr>
              <w:spacing w:after="0" w:line="240" w:lineRule="auto"/>
              <w:ind w:left="0" w:firstLine="0"/>
              <w:textAlignment w:val="baseline"/>
              <w:rPr>
                <w:rFonts w:ascii="Calibri" w:hAnsi="Calibri" w:eastAsia="Times New Roman" w:cs="Times New Roman"/>
                <w:lang w:eastAsia="nl-NL"/>
              </w:rPr>
            </w:pPr>
            <w:r w:rsidRPr="00711DBD">
              <w:rPr>
                <w:rFonts w:ascii="Calibri" w:hAnsi="Calibri" w:eastAsia="Times New Roman" w:cs="Times New Roman"/>
                <w:lang w:eastAsia="nl-NL"/>
              </w:rPr>
              <w:t>Er wordt aangesloten bij de ontwikkelingsdoelen van de vorige school van de leerling. </w:t>
            </w:r>
          </w:p>
          <w:p w:rsidRPr="00711DBD" w:rsidR="00711DBD" w:rsidP="00711DBD" w:rsidRDefault="00711DBD" w14:paraId="3183D1E3" w14:textId="77777777">
            <w:pPr>
              <w:numPr>
                <w:ilvl w:val="0"/>
                <w:numId w:val="104"/>
              </w:numPr>
              <w:spacing w:after="0" w:line="240" w:lineRule="auto"/>
              <w:ind w:left="0" w:firstLine="0"/>
              <w:textAlignment w:val="baseline"/>
              <w:rPr>
                <w:rFonts w:ascii="Calibri" w:hAnsi="Calibri" w:eastAsia="Times New Roman" w:cs="Times New Roman"/>
                <w:lang w:eastAsia="nl-NL"/>
              </w:rPr>
            </w:pPr>
            <w:r w:rsidRPr="00711DBD">
              <w:rPr>
                <w:rFonts w:ascii="Calibri" w:hAnsi="Calibri" w:eastAsia="Times New Roman" w:cs="Times New Roman"/>
                <w:lang w:eastAsia="nl-NL"/>
              </w:rPr>
              <w:t>De school koppelt in het eerste jaar de ontwikkeling van leerlingen met specifieke onderwijsbehoeften terug naar de voorschoolse voorzieningen of de vorige school. </w:t>
            </w:r>
          </w:p>
          <w:p w:rsidRPr="00711DBD" w:rsidR="00711DBD" w:rsidP="00711DBD" w:rsidRDefault="00711DBD" w14:paraId="2917B880" w14:textId="77777777">
            <w:pPr>
              <w:numPr>
                <w:ilvl w:val="0"/>
                <w:numId w:val="105"/>
              </w:numPr>
              <w:spacing w:after="0" w:line="240" w:lineRule="auto"/>
              <w:ind w:left="0" w:firstLine="0"/>
              <w:textAlignment w:val="baseline"/>
              <w:rPr>
                <w:rFonts w:ascii="Calibri" w:hAnsi="Calibri" w:eastAsia="Times New Roman" w:cs="Times New Roman"/>
                <w:lang w:eastAsia="nl-NL"/>
              </w:rPr>
            </w:pPr>
            <w:r w:rsidRPr="00711DBD">
              <w:rPr>
                <w:rFonts w:ascii="Calibri" w:hAnsi="Calibri" w:eastAsia="Times New Roman" w:cs="Times New Roman"/>
                <w:lang w:eastAsia="nl-NL"/>
              </w:rPr>
              <w:t>Voor alle leerlingen vindt een (warme) overdracht plaats bij instroom en doorstroom. </w:t>
            </w:r>
          </w:p>
          <w:p w:rsidRPr="00711DBD" w:rsidR="00711DBD" w:rsidP="00711DBD" w:rsidRDefault="00711DBD" w14:paraId="0E0DC179" w14:textId="77777777">
            <w:pPr>
              <w:numPr>
                <w:ilvl w:val="0"/>
                <w:numId w:val="106"/>
              </w:numPr>
              <w:spacing w:after="0" w:line="240" w:lineRule="auto"/>
              <w:ind w:left="0" w:firstLine="0"/>
              <w:textAlignment w:val="baseline"/>
              <w:rPr>
                <w:rFonts w:ascii="Calibri" w:hAnsi="Calibri" w:eastAsia="Times New Roman" w:cs="Times New Roman"/>
                <w:lang w:eastAsia="nl-NL"/>
              </w:rPr>
            </w:pPr>
            <w:r w:rsidRPr="00711DBD">
              <w:rPr>
                <w:rFonts w:ascii="Calibri" w:hAnsi="Calibri" w:eastAsia="Times New Roman" w:cs="Times New Roman"/>
                <w:lang w:eastAsia="nl-NL"/>
              </w:rPr>
              <w:t>Voor alle leerlingen vindt een (warme) overdracht plaats bij uitstroom. </w:t>
            </w:r>
          </w:p>
        </w:tc>
      </w:tr>
      <w:tr w:rsidRPr="00711DBD" w:rsidR="00711DBD" w:rsidTr="51DEEF6E" w14:paraId="209A81C3" w14:textId="77777777">
        <w:tc>
          <w:tcPr>
            <w:tcW w:w="9060" w:type="dxa"/>
            <w:gridSpan w:val="2"/>
            <w:tcBorders>
              <w:top w:val="nil"/>
              <w:left w:val="single" w:color="auto" w:sz="6" w:space="0"/>
              <w:bottom w:val="single" w:color="auto" w:sz="6" w:space="0"/>
              <w:right w:val="single" w:color="auto" w:sz="6" w:space="0"/>
            </w:tcBorders>
            <w:shd w:val="clear" w:color="auto" w:fill="auto"/>
            <w:hideMark/>
          </w:tcPr>
          <w:p w:rsidRPr="00711DBD" w:rsidR="00711DBD" w:rsidP="00711DBD" w:rsidRDefault="00711DBD" w14:paraId="37F0813B" w14:textId="77777777">
            <w:pPr>
              <w:numPr>
                <w:ilvl w:val="0"/>
                <w:numId w:val="107"/>
              </w:numPr>
              <w:spacing w:after="0" w:line="240" w:lineRule="auto"/>
              <w:ind w:left="360" w:firstLine="0"/>
              <w:textAlignment w:val="baseline"/>
              <w:rPr>
                <w:rFonts w:ascii="Calibri" w:hAnsi="Calibri" w:eastAsia="Times New Roman" w:cs="Times New Roman"/>
                <w:sz w:val="28"/>
                <w:szCs w:val="28"/>
                <w:lang w:eastAsia="nl-NL"/>
              </w:rPr>
            </w:pPr>
            <w:r w:rsidRPr="00711DBD">
              <w:rPr>
                <w:rFonts w:ascii="Calibri" w:hAnsi="Calibri" w:eastAsia="Times New Roman" w:cs="Times New Roman"/>
                <w:b/>
                <w:bCs/>
                <w:sz w:val="28"/>
                <w:szCs w:val="28"/>
                <w:lang w:eastAsia="nl-NL"/>
              </w:rPr>
              <w:t> De school heeft jaarlijks haar ondersteuningsprofiel (SOP) vastgesteld.</w:t>
            </w:r>
            <w:r w:rsidRPr="00711DBD">
              <w:rPr>
                <w:rFonts w:ascii="Calibri" w:hAnsi="Calibri" w:eastAsia="Times New Roman" w:cs="Times New Roman"/>
                <w:sz w:val="28"/>
                <w:szCs w:val="28"/>
                <w:lang w:eastAsia="nl-NL"/>
              </w:rPr>
              <w:t> </w:t>
            </w:r>
          </w:p>
        </w:tc>
      </w:tr>
      <w:tr w:rsidRPr="00711DBD" w:rsidR="00711DBD" w:rsidTr="51DEEF6E" w14:paraId="1D42611C" w14:textId="77777777">
        <w:tc>
          <w:tcPr>
            <w:tcW w:w="2730" w:type="dxa"/>
            <w:tcBorders>
              <w:top w:val="nil"/>
              <w:left w:val="single" w:color="auto" w:sz="6" w:space="0"/>
              <w:bottom w:val="single" w:color="auto" w:sz="6" w:space="0"/>
              <w:right w:val="single" w:color="auto" w:sz="6" w:space="0"/>
            </w:tcBorders>
            <w:shd w:val="clear" w:color="auto" w:fill="auto"/>
            <w:hideMark/>
          </w:tcPr>
          <w:p w:rsidRPr="00711DBD" w:rsidR="00711DBD" w:rsidP="00711DBD" w:rsidRDefault="00711DBD" w14:paraId="6270DAB2" w14:textId="77777777">
            <w:pPr>
              <w:spacing w:after="0" w:line="240" w:lineRule="auto"/>
              <w:textAlignment w:val="baseline"/>
              <w:rPr>
                <w:rFonts w:ascii="Times New Roman" w:hAnsi="Times New Roman" w:eastAsia="Times New Roman" w:cs="Times New Roman"/>
                <w:sz w:val="24"/>
                <w:szCs w:val="24"/>
                <w:lang w:eastAsia="nl-NL"/>
              </w:rPr>
            </w:pPr>
            <w:r w:rsidRPr="00711DBD">
              <w:rPr>
                <w:rFonts w:ascii="Calibri" w:hAnsi="Calibri" w:eastAsia="Times New Roman" w:cs="Times New Roman"/>
                <w:lang w:eastAsia="nl-NL"/>
              </w:rPr>
              <w:t>Standaard </w:t>
            </w:r>
          </w:p>
        </w:tc>
        <w:tc>
          <w:tcPr>
            <w:tcW w:w="6315" w:type="dxa"/>
            <w:tcBorders>
              <w:top w:val="nil"/>
              <w:left w:val="nil"/>
              <w:bottom w:val="single" w:color="auto" w:sz="6" w:space="0"/>
              <w:right w:val="single" w:color="auto" w:sz="6" w:space="0"/>
            </w:tcBorders>
            <w:shd w:val="clear" w:color="auto" w:fill="auto"/>
            <w:hideMark/>
          </w:tcPr>
          <w:p w:rsidRPr="00711DBD" w:rsidR="00711DBD" w:rsidP="00711DBD" w:rsidRDefault="00711DBD" w14:paraId="1E82DC19" w14:textId="77777777">
            <w:pPr>
              <w:spacing w:after="0" w:line="240" w:lineRule="auto"/>
              <w:textAlignment w:val="baseline"/>
              <w:rPr>
                <w:rFonts w:ascii="Times New Roman" w:hAnsi="Times New Roman" w:eastAsia="Times New Roman" w:cs="Times New Roman"/>
                <w:sz w:val="24"/>
                <w:szCs w:val="24"/>
                <w:lang w:eastAsia="nl-NL"/>
              </w:rPr>
            </w:pPr>
            <w:r w:rsidRPr="00711DBD">
              <w:rPr>
                <w:rFonts w:ascii="Calibri" w:hAnsi="Calibri" w:eastAsia="Times New Roman" w:cs="Times New Roman"/>
                <w:lang w:eastAsia="nl-NL"/>
              </w:rPr>
              <w:t>Indicatoren </w:t>
            </w:r>
          </w:p>
        </w:tc>
      </w:tr>
      <w:tr w:rsidRPr="00711DBD" w:rsidR="00711DBD" w:rsidTr="51DEEF6E" w14:paraId="5648DE42" w14:textId="77777777">
        <w:tc>
          <w:tcPr>
            <w:tcW w:w="2730" w:type="dxa"/>
            <w:tcBorders>
              <w:top w:val="nil"/>
              <w:left w:val="single" w:color="auto" w:sz="6" w:space="0"/>
              <w:bottom w:val="single" w:color="auto" w:sz="6" w:space="0"/>
              <w:right w:val="single" w:color="auto" w:sz="6" w:space="0"/>
            </w:tcBorders>
            <w:shd w:val="clear" w:color="auto" w:fill="auto"/>
            <w:hideMark/>
          </w:tcPr>
          <w:p w:rsidRPr="00711DBD" w:rsidR="00711DBD" w:rsidP="00711DBD" w:rsidRDefault="00711DBD" w14:paraId="1694213A" w14:textId="77777777">
            <w:pPr>
              <w:spacing w:after="0" w:line="240" w:lineRule="auto"/>
              <w:textAlignment w:val="baseline"/>
              <w:rPr>
                <w:rFonts w:ascii="Times New Roman" w:hAnsi="Times New Roman" w:eastAsia="Times New Roman" w:cs="Times New Roman"/>
                <w:sz w:val="24"/>
                <w:szCs w:val="24"/>
                <w:lang w:eastAsia="nl-NL"/>
              </w:rPr>
            </w:pPr>
            <w:r w:rsidRPr="00711DBD">
              <w:rPr>
                <w:rFonts w:ascii="Calibri" w:hAnsi="Calibri" w:eastAsia="Times New Roman" w:cs="Times New Roman"/>
                <w:lang w:eastAsia="nl-NL"/>
              </w:rPr>
              <w:t>OP4 (Extra) ondersteuning  </w:t>
            </w:r>
          </w:p>
        </w:tc>
        <w:tc>
          <w:tcPr>
            <w:tcW w:w="6315" w:type="dxa"/>
            <w:tcBorders>
              <w:top w:val="nil"/>
              <w:left w:val="nil"/>
              <w:bottom w:val="single" w:color="auto" w:sz="6" w:space="0"/>
              <w:right w:val="single" w:color="auto" w:sz="6" w:space="0"/>
            </w:tcBorders>
            <w:shd w:val="clear" w:color="auto" w:fill="auto"/>
            <w:hideMark/>
          </w:tcPr>
          <w:p w:rsidRPr="00711DBD" w:rsidR="00711DBD" w:rsidP="00711DBD" w:rsidRDefault="00711DBD" w14:paraId="4BCB6E6F" w14:textId="77777777">
            <w:pPr>
              <w:numPr>
                <w:ilvl w:val="0"/>
                <w:numId w:val="108"/>
              </w:numPr>
              <w:spacing w:after="0" w:line="240" w:lineRule="auto"/>
              <w:ind w:left="0" w:firstLine="0"/>
              <w:textAlignment w:val="baseline"/>
              <w:rPr>
                <w:rFonts w:ascii="Calibri" w:hAnsi="Calibri" w:eastAsia="Times New Roman" w:cs="Times New Roman"/>
                <w:lang w:eastAsia="nl-NL"/>
              </w:rPr>
            </w:pPr>
            <w:r w:rsidRPr="00711DBD">
              <w:rPr>
                <w:rFonts w:ascii="Calibri" w:hAnsi="Calibri" w:eastAsia="Times New Roman" w:cs="Times New Roman"/>
                <w:lang w:eastAsia="nl-NL"/>
              </w:rPr>
              <w:t>De school heeft vastgesteld in het schoolondersteuningsprofiel wat zij onder extra ondersteuning verstaat. </w:t>
            </w:r>
          </w:p>
          <w:p w:rsidRPr="00711DBD" w:rsidR="00711DBD" w:rsidP="00711DBD" w:rsidRDefault="00711DBD" w14:paraId="56587349" w14:textId="77777777">
            <w:pPr>
              <w:numPr>
                <w:ilvl w:val="0"/>
                <w:numId w:val="109"/>
              </w:numPr>
              <w:spacing w:after="0" w:line="240" w:lineRule="auto"/>
              <w:ind w:left="0" w:firstLine="0"/>
              <w:textAlignment w:val="baseline"/>
              <w:rPr>
                <w:rFonts w:ascii="Calibri" w:hAnsi="Calibri" w:eastAsia="Times New Roman" w:cs="Times New Roman"/>
                <w:lang w:eastAsia="nl-NL"/>
              </w:rPr>
            </w:pPr>
            <w:r w:rsidRPr="00711DBD">
              <w:rPr>
                <w:rFonts w:ascii="Calibri" w:hAnsi="Calibri" w:eastAsia="Times New Roman" w:cs="Times New Roman"/>
                <w:lang w:eastAsia="nl-NL"/>
              </w:rPr>
              <w:t>De school heeft vastgesteld in het schoolondersteuningsprofiel welke voorzieningen de school kan bieden in aanvulling op de basisondersteuning. </w:t>
            </w:r>
          </w:p>
          <w:p w:rsidRPr="00711DBD" w:rsidR="00711DBD" w:rsidP="00711DBD" w:rsidRDefault="00711DBD" w14:paraId="1A4BA4FE" w14:textId="77777777">
            <w:pPr>
              <w:numPr>
                <w:ilvl w:val="0"/>
                <w:numId w:val="110"/>
              </w:numPr>
              <w:spacing w:after="0" w:line="240" w:lineRule="auto"/>
              <w:ind w:left="0" w:firstLine="0"/>
              <w:textAlignment w:val="baseline"/>
              <w:rPr>
                <w:rFonts w:ascii="Calibri" w:hAnsi="Calibri" w:eastAsia="Times New Roman" w:cs="Times New Roman"/>
                <w:lang w:eastAsia="nl-NL"/>
              </w:rPr>
            </w:pPr>
            <w:r w:rsidRPr="00711DBD">
              <w:rPr>
                <w:rFonts w:ascii="Calibri" w:hAnsi="Calibri" w:eastAsia="Times New Roman" w:cs="Times New Roman"/>
                <w:lang w:eastAsia="nl-NL"/>
              </w:rPr>
              <w:t>Het ondersteuningsprofiel geeft het arrangement van de inspectie aan. </w:t>
            </w:r>
          </w:p>
          <w:p w:rsidRPr="00711DBD" w:rsidR="00711DBD" w:rsidP="00711DBD" w:rsidRDefault="00711DBD" w14:paraId="63056635" w14:textId="77777777">
            <w:pPr>
              <w:numPr>
                <w:ilvl w:val="0"/>
                <w:numId w:val="111"/>
              </w:numPr>
              <w:spacing w:after="0" w:line="240" w:lineRule="auto"/>
              <w:ind w:left="0" w:firstLine="0"/>
              <w:textAlignment w:val="baseline"/>
              <w:rPr>
                <w:rFonts w:ascii="Calibri" w:hAnsi="Calibri" w:eastAsia="Times New Roman" w:cs="Times New Roman"/>
                <w:lang w:eastAsia="nl-NL"/>
              </w:rPr>
            </w:pPr>
            <w:r w:rsidRPr="00711DBD">
              <w:rPr>
                <w:rFonts w:ascii="Calibri" w:hAnsi="Calibri" w:eastAsia="Times New Roman" w:cs="Times New Roman"/>
                <w:lang w:eastAsia="nl-NL"/>
              </w:rPr>
              <w:t>Het schoolondersteuningsprofiel is na overleg met het team vastgelegd. </w:t>
            </w:r>
          </w:p>
          <w:p w:rsidRPr="00711DBD" w:rsidR="00711DBD" w:rsidP="00711DBD" w:rsidRDefault="00711DBD" w14:paraId="612EF976" w14:textId="77777777">
            <w:pPr>
              <w:numPr>
                <w:ilvl w:val="0"/>
                <w:numId w:val="112"/>
              </w:numPr>
              <w:spacing w:after="0" w:line="240" w:lineRule="auto"/>
              <w:ind w:left="0" w:firstLine="0"/>
              <w:textAlignment w:val="baseline"/>
              <w:rPr>
                <w:rFonts w:ascii="Calibri" w:hAnsi="Calibri" w:eastAsia="Times New Roman" w:cs="Times New Roman"/>
                <w:lang w:eastAsia="nl-NL"/>
              </w:rPr>
            </w:pPr>
            <w:r w:rsidRPr="00711DBD">
              <w:rPr>
                <w:rFonts w:ascii="Calibri" w:hAnsi="Calibri" w:eastAsia="Times New Roman" w:cs="Times New Roman"/>
                <w:lang w:eastAsia="nl-NL"/>
              </w:rPr>
              <w:t>De MR heeft jaarlijks kennisgenomen van het school ondersteuningsprofiel en is in de gelegenheid gesteld gebruik te maken van haar adviesrecht. </w:t>
            </w:r>
          </w:p>
          <w:p w:rsidRPr="00711DBD" w:rsidR="00711DBD" w:rsidP="00711DBD" w:rsidRDefault="00711DBD" w14:paraId="62250785" w14:textId="77777777">
            <w:pPr>
              <w:numPr>
                <w:ilvl w:val="0"/>
                <w:numId w:val="113"/>
              </w:numPr>
              <w:spacing w:after="0" w:line="240" w:lineRule="auto"/>
              <w:ind w:left="0" w:firstLine="0"/>
              <w:textAlignment w:val="baseline"/>
              <w:rPr>
                <w:rFonts w:ascii="Calibri" w:hAnsi="Calibri" w:eastAsia="Times New Roman" w:cs="Times New Roman"/>
                <w:lang w:eastAsia="nl-NL"/>
              </w:rPr>
            </w:pPr>
            <w:r w:rsidRPr="00711DBD">
              <w:rPr>
                <w:rFonts w:ascii="Calibri" w:hAnsi="Calibri" w:eastAsia="Times New Roman" w:cs="Times New Roman"/>
                <w:lang w:eastAsia="nl-NL"/>
              </w:rPr>
              <w:t>Het ondersteuningsprofiel is verbonden met het schoolplan en de schoolgids. </w:t>
            </w:r>
          </w:p>
          <w:p w:rsidRPr="00711DBD" w:rsidR="00711DBD" w:rsidP="00711DBD" w:rsidRDefault="00711DBD" w14:paraId="419E697C" w14:textId="77777777">
            <w:pPr>
              <w:numPr>
                <w:ilvl w:val="0"/>
                <w:numId w:val="114"/>
              </w:numPr>
              <w:spacing w:after="0" w:line="240" w:lineRule="auto"/>
              <w:ind w:left="0" w:firstLine="0"/>
              <w:textAlignment w:val="baseline"/>
              <w:rPr>
                <w:rFonts w:ascii="Calibri" w:hAnsi="Calibri" w:eastAsia="Times New Roman" w:cs="Times New Roman"/>
                <w:lang w:eastAsia="nl-NL"/>
              </w:rPr>
            </w:pPr>
            <w:r w:rsidRPr="00711DBD">
              <w:rPr>
                <w:rFonts w:ascii="Calibri" w:hAnsi="Calibri" w:eastAsia="Times New Roman" w:cs="Times New Roman"/>
                <w:lang w:eastAsia="nl-NL"/>
              </w:rPr>
              <w:t>Het ondersteuningsprofiel bevat een beschrijving van het aanbod van de school aan onderwijs, begeleiding, expertise en voorzieningen. </w:t>
            </w:r>
          </w:p>
          <w:p w:rsidRPr="00711DBD" w:rsidR="00711DBD" w:rsidP="00711DBD" w:rsidRDefault="00711DBD" w14:paraId="754190A9" w14:textId="77777777">
            <w:pPr>
              <w:numPr>
                <w:ilvl w:val="0"/>
                <w:numId w:val="115"/>
              </w:numPr>
              <w:spacing w:after="0" w:line="240" w:lineRule="auto"/>
              <w:ind w:left="0" w:firstLine="0"/>
              <w:textAlignment w:val="baseline"/>
              <w:rPr>
                <w:rFonts w:ascii="Calibri" w:hAnsi="Calibri" w:eastAsia="Times New Roman" w:cs="Times New Roman"/>
                <w:lang w:eastAsia="nl-NL"/>
              </w:rPr>
            </w:pPr>
            <w:r w:rsidRPr="00711DBD">
              <w:rPr>
                <w:rFonts w:ascii="Calibri" w:hAnsi="Calibri" w:eastAsia="Times New Roman" w:cs="Times New Roman"/>
                <w:lang w:eastAsia="nl-NL"/>
              </w:rPr>
              <w:t>Het ondersteuningsprofiel biedt aanknopingspunten voor verdere ontwikkeling van de leerlingenondersteuning. </w:t>
            </w:r>
          </w:p>
          <w:p w:rsidRPr="00711DBD" w:rsidR="00711DBD" w:rsidP="00711DBD" w:rsidRDefault="00711DBD" w14:paraId="6F57A2B2" w14:textId="77777777">
            <w:pPr>
              <w:numPr>
                <w:ilvl w:val="0"/>
                <w:numId w:val="116"/>
              </w:numPr>
              <w:spacing w:after="0" w:line="240" w:lineRule="auto"/>
              <w:ind w:left="0" w:firstLine="0"/>
              <w:textAlignment w:val="baseline"/>
              <w:rPr>
                <w:rFonts w:ascii="Calibri" w:hAnsi="Calibri" w:eastAsia="Times New Roman" w:cs="Times New Roman"/>
                <w:lang w:eastAsia="nl-NL"/>
              </w:rPr>
            </w:pPr>
            <w:r w:rsidRPr="00711DBD">
              <w:rPr>
                <w:rFonts w:ascii="Calibri" w:hAnsi="Calibri" w:eastAsia="Times New Roman" w:cs="Times New Roman"/>
                <w:lang w:eastAsia="nl-NL"/>
              </w:rPr>
              <w:t>In het schoolondersteuningsprofiel geeft de school de grenzen van de (extra) ondersteuning aan.   </w:t>
            </w:r>
          </w:p>
          <w:p w:rsidRPr="00711DBD" w:rsidR="00711DBD" w:rsidP="00711DBD" w:rsidRDefault="00711DBD" w14:paraId="100977E2" w14:textId="77777777">
            <w:pPr>
              <w:numPr>
                <w:ilvl w:val="0"/>
                <w:numId w:val="117"/>
              </w:numPr>
              <w:spacing w:after="0" w:line="240" w:lineRule="auto"/>
              <w:ind w:left="0" w:firstLine="0"/>
              <w:textAlignment w:val="baseline"/>
              <w:rPr>
                <w:rFonts w:ascii="Calibri" w:hAnsi="Calibri" w:eastAsia="Times New Roman" w:cs="Times New Roman"/>
                <w:lang w:eastAsia="nl-NL"/>
              </w:rPr>
            </w:pPr>
            <w:r w:rsidRPr="00711DBD">
              <w:rPr>
                <w:rFonts w:ascii="Calibri" w:hAnsi="Calibri" w:eastAsia="Times New Roman" w:cs="Times New Roman"/>
                <w:lang w:eastAsia="nl-NL"/>
              </w:rPr>
              <w:t>Het schoolondersteuningsprofiel is te vinden op de website van de school. </w:t>
            </w:r>
          </w:p>
        </w:tc>
      </w:tr>
    </w:tbl>
    <w:p w:rsidRPr="00711DBD" w:rsidR="00711DBD" w:rsidP="00711DBD" w:rsidRDefault="00711DBD" w14:paraId="44837CEB" w14:textId="77777777">
      <w:pPr>
        <w:spacing w:after="0" w:line="240" w:lineRule="auto"/>
        <w:textAlignment w:val="baseline"/>
        <w:rPr>
          <w:rFonts w:ascii="Segoe UI" w:hAnsi="Segoe UI" w:eastAsia="Times New Roman" w:cs="Segoe UI"/>
          <w:sz w:val="18"/>
          <w:szCs w:val="18"/>
          <w:lang w:eastAsia="nl-NL"/>
        </w:rPr>
      </w:pPr>
      <w:r w:rsidRPr="00711DBD">
        <w:rPr>
          <w:rFonts w:ascii="Calibri" w:hAnsi="Calibri" w:eastAsia="Times New Roman" w:cs="Segoe UI"/>
          <w:lang w:eastAsia="nl-NL"/>
        </w:rPr>
        <w:t> </w:t>
      </w:r>
    </w:p>
    <w:p w:rsidR="00711DBD" w:rsidP="00711DBD" w:rsidRDefault="00711DBD" w14:paraId="656E2C19" w14:textId="77777777"/>
    <w:p w:rsidR="00711DBD" w:rsidP="00711DBD" w:rsidRDefault="00711DBD" w14:paraId="7F95FF4D" w14:textId="77777777"/>
    <w:p w:rsidR="00711DBD" w:rsidRDefault="00711DBD" w14:paraId="406B4126" w14:textId="77777777">
      <w:r>
        <w:br w:type="page"/>
      </w:r>
    </w:p>
    <w:p w:rsidR="004B2014" w:rsidP="00711DBD" w:rsidRDefault="00711DBD" w14:paraId="5DF021ED" w14:textId="5158B318">
      <w:pPr>
        <w:pStyle w:val="Heading2"/>
      </w:pPr>
      <w:bookmarkStart w:name="_Toc20396910" w:id="15"/>
      <w:r>
        <w:t xml:space="preserve">Bijlage B – </w:t>
      </w:r>
      <w:r w:rsidR="00AE2B48">
        <w:t>Verscheidenheid</w:t>
      </w:r>
      <w:r w:rsidR="00F472A4">
        <w:t>sindex (VI)</w:t>
      </w:r>
      <w:r w:rsidR="0091546A">
        <w:t>, informatie</w:t>
      </w:r>
      <w:bookmarkEnd w:id="15"/>
    </w:p>
    <w:p w:rsidRPr="00711DBD" w:rsidR="00711DBD" w:rsidP="00711DBD" w:rsidRDefault="00711DBD" w14:paraId="52DB8984" w14:textId="77777777"/>
    <w:p w:rsidR="00711DBD" w:rsidP="00711DBD" w:rsidRDefault="00711DBD" w14:paraId="4E7FB8EE" w14:textId="77777777">
      <w:pPr>
        <w:pStyle w:val="paragraph"/>
        <w:spacing w:before="0" w:beforeAutospacing="0" w:after="0" w:afterAutospacing="0"/>
        <w:textAlignment w:val="baseline"/>
        <w:rPr>
          <w:rFonts w:ascii="Calibri" w:hAnsi="Calibri"/>
          <w:sz w:val="22"/>
          <w:szCs w:val="22"/>
        </w:rPr>
      </w:pPr>
      <w:r>
        <w:rPr>
          <w:rStyle w:val="normaltextrun"/>
          <w:rFonts w:ascii="Calibri" w:hAnsi="Calibri"/>
          <w:sz w:val="22"/>
          <w:szCs w:val="22"/>
        </w:rPr>
        <w:t>Om de verscheidenheid in beeld te brengen verdelen we de leerlingen per school en per groep in categorieën.  Indien alle leerlingen onder de basisondersteuning vallen is de index 1, leerlingen kunnen volgens dit systeem in twee categorieën vallen. Wil zeggen in ieder geval onder categorie 1 en daarbij nog onder 2 of 3.</w:t>
      </w:r>
      <w:r>
        <w:rPr>
          <w:rStyle w:val="eop"/>
          <w:rFonts w:ascii="Calibri" w:hAnsi="Calibri"/>
          <w:sz w:val="22"/>
          <w:szCs w:val="22"/>
        </w:rPr>
        <w:t> </w:t>
      </w:r>
    </w:p>
    <w:p w:rsidR="00711DBD" w:rsidP="00711DBD" w:rsidRDefault="00711DBD" w14:paraId="14E66C30" w14:textId="77777777">
      <w:pPr>
        <w:pStyle w:val="paragraph"/>
        <w:spacing w:before="0" w:beforeAutospacing="0" w:after="0" w:afterAutospacing="0"/>
        <w:textAlignment w:val="baseline"/>
        <w:rPr>
          <w:rFonts w:ascii="Calibri" w:hAnsi="Calibri"/>
          <w:sz w:val="22"/>
          <w:szCs w:val="22"/>
        </w:rPr>
      </w:pPr>
      <w:r>
        <w:rPr>
          <w:rStyle w:val="normaltextrun"/>
          <w:rFonts w:ascii="Calibri" w:hAnsi="Calibri"/>
          <w:i/>
          <w:iCs/>
          <w:sz w:val="22"/>
          <w:szCs w:val="22"/>
        </w:rPr>
        <w:t>Categorie 1: alle leerlingen die onder de basisondersteuning vallen:</w:t>
      </w:r>
      <w:r>
        <w:rPr>
          <w:rStyle w:val="normaltextrun"/>
          <w:rFonts w:ascii="Calibri" w:hAnsi="Calibri"/>
          <w:i/>
          <w:iCs/>
          <w:sz w:val="22"/>
          <w:szCs w:val="22"/>
          <w:u w:val="single"/>
        </w:rPr>
        <w:t> </w:t>
      </w:r>
      <w:r>
        <w:rPr>
          <w:rStyle w:val="contextualspellingandgrammarerror"/>
          <w:rFonts w:ascii="Calibri" w:hAnsi="Calibri"/>
          <w:i/>
          <w:iCs/>
          <w:sz w:val="22"/>
          <w:szCs w:val="22"/>
          <w:u w:val="single"/>
        </w:rPr>
        <w:t>toekenning  1</w:t>
      </w:r>
      <w:r>
        <w:rPr>
          <w:rStyle w:val="eop"/>
          <w:rFonts w:ascii="Calibri" w:hAnsi="Calibri"/>
          <w:sz w:val="22"/>
          <w:szCs w:val="22"/>
        </w:rPr>
        <w:t> </w:t>
      </w:r>
    </w:p>
    <w:p w:rsidR="00711DBD" w:rsidP="00711DBD" w:rsidRDefault="00711DBD" w14:paraId="66D12C3A" w14:textId="77777777">
      <w:pPr>
        <w:pStyle w:val="paragraph"/>
        <w:numPr>
          <w:ilvl w:val="0"/>
          <w:numId w:val="118"/>
        </w:numPr>
        <w:spacing w:before="0" w:beforeAutospacing="0" w:after="0" w:afterAutospacing="0"/>
        <w:ind w:left="360" w:firstLine="0"/>
        <w:textAlignment w:val="baseline"/>
        <w:rPr>
          <w:rFonts w:ascii="Calibri" w:hAnsi="Calibri"/>
          <w:sz w:val="22"/>
          <w:szCs w:val="22"/>
        </w:rPr>
      </w:pPr>
      <w:r>
        <w:rPr>
          <w:rStyle w:val="normaltextrun"/>
          <w:rFonts w:ascii="Calibri" w:hAnsi="Calibri"/>
          <w:sz w:val="22"/>
          <w:szCs w:val="22"/>
        </w:rPr>
        <w:t>A. Leerlingen zonder aanwijsbare problemen</w:t>
      </w:r>
      <w:r>
        <w:rPr>
          <w:rStyle w:val="eop"/>
          <w:rFonts w:ascii="Calibri" w:hAnsi="Calibri"/>
          <w:sz w:val="22"/>
          <w:szCs w:val="22"/>
        </w:rPr>
        <w:t> </w:t>
      </w:r>
    </w:p>
    <w:p w:rsidR="00711DBD" w:rsidP="00711DBD" w:rsidRDefault="00711DBD" w14:paraId="019A8F28" w14:textId="77777777">
      <w:pPr>
        <w:pStyle w:val="paragraph"/>
        <w:numPr>
          <w:ilvl w:val="0"/>
          <w:numId w:val="118"/>
        </w:numPr>
        <w:spacing w:before="0" w:beforeAutospacing="0" w:after="0" w:afterAutospacing="0"/>
        <w:ind w:left="360" w:firstLine="0"/>
        <w:textAlignment w:val="baseline"/>
        <w:rPr>
          <w:rFonts w:ascii="Calibri" w:hAnsi="Calibri"/>
          <w:sz w:val="22"/>
          <w:szCs w:val="22"/>
        </w:rPr>
      </w:pPr>
      <w:r>
        <w:rPr>
          <w:rStyle w:val="normaltextrun"/>
          <w:rFonts w:ascii="Calibri" w:hAnsi="Calibri"/>
          <w:sz w:val="22"/>
          <w:szCs w:val="22"/>
        </w:rPr>
        <w:t>B. Leerlingen met een eigen leerlijn met minder dan gemiddelde intelligentie </w:t>
      </w:r>
      <w:r>
        <w:rPr>
          <w:rStyle w:val="eop"/>
          <w:rFonts w:ascii="Calibri" w:hAnsi="Calibri"/>
          <w:sz w:val="22"/>
          <w:szCs w:val="22"/>
        </w:rPr>
        <w:t> </w:t>
      </w:r>
    </w:p>
    <w:p w:rsidR="00711DBD" w:rsidP="00711DBD" w:rsidRDefault="00711DBD" w14:paraId="21729C18" w14:textId="77777777">
      <w:pPr>
        <w:pStyle w:val="paragraph"/>
        <w:numPr>
          <w:ilvl w:val="0"/>
          <w:numId w:val="118"/>
        </w:numPr>
        <w:spacing w:before="0" w:beforeAutospacing="0" w:after="0" w:afterAutospacing="0"/>
        <w:ind w:left="360" w:firstLine="0"/>
        <w:textAlignment w:val="baseline"/>
        <w:rPr>
          <w:rFonts w:ascii="Calibri" w:hAnsi="Calibri"/>
          <w:sz w:val="22"/>
          <w:szCs w:val="22"/>
        </w:rPr>
      </w:pPr>
      <w:r>
        <w:rPr>
          <w:rStyle w:val="normaltextrun"/>
          <w:rFonts w:ascii="Calibri" w:hAnsi="Calibri"/>
          <w:sz w:val="22"/>
          <w:szCs w:val="22"/>
        </w:rPr>
        <w:t>C. Leerlingen met een eigen leerlijn met meer dan gemiddelde intelligentie</w:t>
      </w:r>
      <w:r>
        <w:rPr>
          <w:rStyle w:val="eop"/>
          <w:rFonts w:ascii="Calibri" w:hAnsi="Calibri"/>
          <w:sz w:val="22"/>
          <w:szCs w:val="22"/>
        </w:rPr>
        <w:t> </w:t>
      </w:r>
    </w:p>
    <w:p w:rsidR="00711DBD" w:rsidP="00711DBD" w:rsidRDefault="00711DBD" w14:paraId="44DAFECA" w14:textId="77777777">
      <w:pPr>
        <w:pStyle w:val="paragraph"/>
        <w:numPr>
          <w:ilvl w:val="0"/>
          <w:numId w:val="118"/>
        </w:numPr>
        <w:spacing w:before="0" w:beforeAutospacing="0" w:after="0" w:afterAutospacing="0"/>
        <w:ind w:left="360" w:firstLine="0"/>
        <w:textAlignment w:val="baseline"/>
        <w:rPr>
          <w:rFonts w:ascii="Calibri" w:hAnsi="Calibri"/>
          <w:sz w:val="22"/>
          <w:szCs w:val="22"/>
        </w:rPr>
      </w:pPr>
      <w:r>
        <w:rPr>
          <w:rStyle w:val="normaltextrun"/>
          <w:rFonts w:ascii="Calibri" w:hAnsi="Calibri"/>
          <w:sz w:val="22"/>
          <w:szCs w:val="22"/>
        </w:rPr>
        <w:t>D. Leerlingen met werkhouding en of gedragsproblemen (niet gediagnostiseerd) </w:t>
      </w:r>
      <w:r>
        <w:rPr>
          <w:rStyle w:val="eop"/>
          <w:rFonts w:ascii="Calibri" w:hAnsi="Calibri"/>
          <w:sz w:val="22"/>
          <w:szCs w:val="22"/>
        </w:rPr>
        <w:t> </w:t>
      </w:r>
    </w:p>
    <w:p w:rsidR="00711DBD" w:rsidP="00711DBD" w:rsidRDefault="00711DBD" w14:paraId="206D67F5" w14:textId="77777777">
      <w:pPr>
        <w:pStyle w:val="paragraph"/>
        <w:numPr>
          <w:ilvl w:val="0"/>
          <w:numId w:val="119"/>
        </w:numPr>
        <w:spacing w:before="0" w:beforeAutospacing="0" w:after="0" w:afterAutospacing="0"/>
        <w:ind w:left="360" w:firstLine="0"/>
        <w:textAlignment w:val="baseline"/>
        <w:rPr>
          <w:rFonts w:ascii="Calibri" w:hAnsi="Calibri"/>
          <w:sz w:val="22"/>
          <w:szCs w:val="22"/>
        </w:rPr>
      </w:pPr>
      <w:r>
        <w:rPr>
          <w:rStyle w:val="normaltextrun"/>
          <w:rFonts w:ascii="Calibri" w:hAnsi="Calibri"/>
          <w:sz w:val="22"/>
          <w:szCs w:val="22"/>
        </w:rPr>
        <w:t>E. Leerlingen onder categorie 2 en 3</w:t>
      </w:r>
      <w:r>
        <w:rPr>
          <w:rStyle w:val="eop"/>
          <w:rFonts w:ascii="Calibri" w:hAnsi="Calibri"/>
          <w:sz w:val="22"/>
          <w:szCs w:val="22"/>
        </w:rPr>
        <w:t> </w:t>
      </w:r>
    </w:p>
    <w:p w:rsidR="00711DBD" w:rsidP="00711DBD" w:rsidRDefault="00711DBD" w14:paraId="2039F8A0" w14:textId="77777777">
      <w:pPr>
        <w:pStyle w:val="paragraph"/>
        <w:spacing w:before="0" w:beforeAutospacing="0" w:after="0" w:afterAutospacing="0"/>
        <w:textAlignment w:val="baseline"/>
        <w:rPr>
          <w:rFonts w:ascii="Calibri" w:hAnsi="Calibri"/>
          <w:sz w:val="22"/>
          <w:szCs w:val="22"/>
        </w:rPr>
      </w:pPr>
      <w:r>
        <w:rPr>
          <w:rStyle w:val="normaltextrun"/>
          <w:rFonts w:ascii="Calibri" w:hAnsi="Calibri"/>
          <w:i/>
          <w:iCs/>
          <w:sz w:val="22"/>
          <w:szCs w:val="22"/>
        </w:rPr>
        <w:t>Categorie 2: leerlingen die hieronder vallen (basisondersteuning plus): </w:t>
      </w:r>
      <w:r>
        <w:rPr>
          <w:rStyle w:val="normaltextrun"/>
          <w:rFonts w:ascii="Calibri" w:hAnsi="Calibri"/>
          <w:i/>
          <w:iCs/>
          <w:sz w:val="22"/>
          <w:szCs w:val="22"/>
          <w:u w:val="single"/>
        </w:rPr>
        <w:t>toekenning 1 extra punt</w:t>
      </w:r>
      <w:r>
        <w:rPr>
          <w:rStyle w:val="eop"/>
          <w:rFonts w:ascii="Calibri" w:hAnsi="Calibri"/>
          <w:sz w:val="22"/>
          <w:szCs w:val="22"/>
        </w:rPr>
        <w:t> </w:t>
      </w:r>
    </w:p>
    <w:p w:rsidR="00711DBD" w:rsidP="00711DBD" w:rsidRDefault="00711DBD" w14:paraId="6B03C4B3" w14:textId="77777777">
      <w:pPr>
        <w:pStyle w:val="paragraph"/>
        <w:numPr>
          <w:ilvl w:val="0"/>
          <w:numId w:val="120"/>
        </w:numPr>
        <w:spacing w:before="0" w:beforeAutospacing="0" w:after="0" w:afterAutospacing="0"/>
        <w:ind w:left="360" w:firstLine="0"/>
        <w:textAlignment w:val="baseline"/>
        <w:rPr>
          <w:rFonts w:ascii="Calibri" w:hAnsi="Calibri"/>
          <w:sz w:val="22"/>
          <w:szCs w:val="22"/>
        </w:rPr>
      </w:pPr>
      <w:r>
        <w:rPr>
          <w:rStyle w:val="normaltextrun"/>
          <w:rFonts w:ascii="Calibri" w:hAnsi="Calibri"/>
          <w:sz w:val="22"/>
          <w:szCs w:val="22"/>
        </w:rPr>
        <w:t>A. Leerlingen met een specifieke ondersteuningsbehoefte overeenkomstig de voormalige criteria van cluster 3</w:t>
      </w:r>
      <w:r>
        <w:rPr>
          <w:rStyle w:val="eop"/>
          <w:rFonts w:ascii="Calibri" w:hAnsi="Calibri"/>
          <w:sz w:val="22"/>
          <w:szCs w:val="22"/>
        </w:rPr>
        <w:t> </w:t>
      </w:r>
    </w:p>
    <w:p w:rsidR="00711DBD" w:rsidP="00711DBD" w:rsidRDefault="00711DBD" w14:paraId="0A9DF82C" w14:textId="77777777">
      <w:pPr>
        <w:pStyle w:val="paragraph"/>
        <w:numPr>
          <w:ilvl w:val="0"/>
          <w:numId w:val="120"/>
        </w:numPr>
        <w:spacing w:before="0" w:beforeAutospacing="0" w:after="0" w:afterAutospacing="0"/>
        <w:ind w:left="360" w:firstLine="0"/>
        <w:textAlignment w:val="baseline"/>
        <w:rPr>
          <w:rFonts w:ascii="Calibri" w:hAnsi="Calibri"/>
          <w:sz w:val="22"/>
          <w:szCs w:val="22"/>
        </w:rPr>
      </w:pPr>
      <w:r>
        <w:rPr>
          <w:rStyle w:val="normaltextrun"/>
          <w:rFonts w:ascii="Calibri" w:hAnsi="Calibri"/>
          <w:sz w:val="22"/>
          <w:szCs w:val="22"/>
        </w:rPr>
        <w:t>B. Leerlingen met een specifieke ondersteuningsbehoefte overeenkomstig de voormalige criteria van cluster 4</w:t>
      </w:r>
      <w:r>
        <w:rPr>
          <w:rStyle w:val="eop"/>
          <w:rFonts w:ascii="Calibri" w:hAnsi="Calibri"/>
          <w:sz w:val="22"/>
          <w:szCs w:val="22"/>
        </w:rPr>
        <w:t> </w:t>
      </w:r>
    </w:p>
    <w:p w:rsidR="00711DBD" w:rsidP="00711DBD" w:rsidRDefault="00711DBD" w14:paraId="69466E3F" w14:textId="77777777">
      <w:pPr>
        <w:pStyle w:val="paragraph"/>
        <w:numPr>
          <w:ilvl w:val="0"/>
          <w:numId w:val="120"/>
        </w:numPr>
        <w:spacing w:before="0" w:beforeAutospacing="0" w:after="0" w:afterAutospacing="0"/>
        <w:ind w:left="360" w:firstLine="0"/>
        <w:textAlignment w:val="baseline"/>
        <w:rPr>
          <w:rFonts w:ascii="Calibri" w:hAnsi="Calibri"/>
          <w:sz w:val="22"/>
          <w:szCs w:val="22"/>
        </w:rPr>
      </w:pPr>
      <w:r>
        <w:rPr>
          <w:rStyle w:val="normaltextrun"/>
          <w:rFonts w:ascii="Calibri" w:hAnsi="Calibri"/>
          <w:sz w:val="22"/>
          <w:szCs w:val="22"/>
        </w:rPr>
        <w:t>C. Leerlingen die externe logopedie ontvangen vanaf groep 2</w:t>
      </w:r>
      <w:r>
        <w:rPr>
          <w:rStyle w:val="eop"/>
          <w:rFonts w:ascii="Calibri" w:hAnsi="Calibri"/>
          <w:sz w:val="22"/>
          <w:szCs w:val="22"/>
        </w:rPr>
        <w:t> </w:t>
      </w:r>
    </w:p>
    <w:p w:rsidR="00711DBD" w:rsidP="00711DBD" w:rsidRDefault="00711DBD" w14:paraId="4E0064EA" w14:textId="77777777">
      <w:pPr>
        <w:pStyle w:val="paragraph"/>
        <w:numPr>
          <w:ilvl w:val="0"/>
          <w:numId w:val="121"/>
        </w:numPr>
        <w:spacing w:before="0" w:beforeAutospacing="0" w:after="0" w:afterAutospacing="0"/>
        <w:ind w:left="360" w:firstLine="0"/>
        <w:textAlignment w:val="baseline"/>
        <w:rPr>
          <w:rFonts w:ascii="Calibri" w:hAnsi="Calibri"/>
          <w:sz w:val="22"/>
          <w:szCs w:val="22"/>
        </w:rPr>
      </w:pPr>
      <w:r>
        <w:rPr>
          <w:rStyle w:val="normaltextrun"/>
          <w:rFonts w:ascii="Calibri" w:hAnsi="Calibri"/>
          <w:sz w:val="22"/>
          <w:szCs w:val="22"/>
        </w:rPr>
        <w:t>D. Leerlingen waarbij aantoonbaar externen zijn betrokken in de thuissituatie, deze leerlingen hoeven geen problemen op school te ondervinden </w:t>
      </w:r>
      <w:r>
        <w:rPr>
          <w:rStyle w:val="eop"/>
          <w:rFonts w:ascii="Calibri" w:hAnsi="Calibri"/>
          <w:sz w:val="22"/>
          <w:szCs w:val="22"/>
        </w:rPr>
        <w:t> </w:t>
      </w:r>
    </w:p>
    <w:p w:rsidR="00711DBD" w:rsidP="00711DBD" w:rsidRDefault="00711DBD" w14:paraId="002C52C8" w14:textId="77777777">
      <w:pPr>
        <w:pStyle w:val="paragraph"/>
        <w:numPr>
          <w:ilvl w:val="0"/>
          <w:numId w:val="121"/>
        </w:numPr>
        <w:spacing w:before="0" w:beforeAutospacing="0" w:after="0" w:afterAutospacing="0"/>
        <w:ind w:left="360" w:firstLine="0"/>
        <w:textAlignment w:val="baseline"/>
        <w:rPr>
          <w:rFonts w:ascii="Calibri" w:hAnsi="Calibri"/>
          <w:sz w:val="22"/>
          <w:szCs w:val="22"/>
        </w:rPr>
      </w:pPr>
      <w:r>
        <w:rPr>
          <w:rStyle w:val="normaltextrun"/>
          <w:rFonts w:ascii="Calibri" w:hAnsi="Calibri"/>
          <w:sz w:val="22"/>
          <w:szCs w:val="22"/>
        </w:rPr>
        <w:t>E. Leerlingen met een eigen leerlijn op minstens twee domeinen van schoolse vaardigheden. </w:t>
      </w:r>
      <w:r>
        <w:rPr>
          <w:rStyle w:val="eop"/>
          <w:rFonts w:ascii="Calibri" w:hAnsi="Calibri"/>
          <w:sz w:val="22"/>
          <w:szCs w:val="22"/>
        </w:rPr>
        <w:t> </w:t>
      </w:r>
    </w:p>
    <w:p w:rsidR="00711DBD" w:rsidP="00711DBD" w:rsidRDefault="00711DBD" w14:paraId="3F707A1B" w14:textId="77777777">
      <w:pPr>
        <w:pStyle w:val="paragraph"/>
        <w:numPr>
          <w:ilvl w:val="0"/>
          <w:numId w:val="121"/>
        </w:numPr>
        <w:spacing w:before="0" w:beforeAutospacing="0" w:after="0" w:afterAutospacing="0"/>
        <w:ind w:left="360" w:firstLine="0"/>
        <w:textAlignment w:val="baseline"/>
        <w:rPr>
          <w:rFonts w:ascii="Calibri" w:hAnsi="Calibri"/>
          <w:sz w:val="22"/>
          <w:szCs w:val="22"/>
        </w:rPr>
      </w:pPr>
      <w:r>
        <w:rPr>
          <w:rStyle w:val="normaltextrun"/>
          <w:rFonts w:ascii="Calibri" w:hAnsi="Calibri"/>
          <w:sz w:val="22"/>
          <w:szCs w:val="22"/>
        </w:rPr>
        <w:t>F. Leerlingen met een specifieke ondersteuningsbehoefte overeenkomstig de criteria van cluster 1</w:t>
      </w:r>
      <w:r>
        <w:rPr>
          <w:rStyle w:val="eop"/>
          <w:rFonts w:ascii="Calibri" w:hAnsi="Calibri"/>
          <w:sz w:val="22"/>
          <w:szCs w:val="22"/>
        </w:rPr>
        <w:t> </w:t>
      </w:r>
    </w:p>
    <w:p w:rsidR="00711DBD" w:rsidP="00711DBD" w:rsidRDefault="00711DBD" w14:paraId="5909212B" w14:textId="77777777">
      <w:pPr>
        <w:pStyle w:val="paragraph"/>
        <w:numPr>
          <w:ilvl w:val="0"/>
          <w:numId w:val="121"/>
        </w:numPr>
        <w:spacing w:before="0" w:beforeAutospacing="0" w:after="0" w:afterAutospacing="0"/>
        <w:ind w:left="360" w:firstLine="0"/>
        <w:textAlignment w:val="baseline"/>
        <w:rPr>
          <w:rFonts w:ascii="Calibri" w:hAnsi="Calibri"/>
          <w:sz w:val="22"/>
          <w:szCs w:val="22"/>
        </w:rPr>
      </w:pPr>
      <w:r>
        <w:rPr>
          <w:rStyle w:val="normaltextrun"/>
          <w:rFonts w:ascii="Calibri" w:hAnsi="Calibri"/>
          <w:sz w:val="22"/>
          <w:szCs w:val="22"/>
        </w:rPr>
        <w:t>G. Leerlingen met een specifieke ondersteuningsbehoefte overeenkomstig de criteria van cluster 2</w:t>
      </w:r>
      <w:r>
        <w:rPr>
          <w:rStyle w:val="eop"/>
          <w:rFonts w:ascii="Calibri" w:hAnsi="Calibri"/>
          <w:sz w:val="22"/>
          <w:szCs w:val="22"/>
        </w:rPr>
        <w:t> </w:t>
      </w:r>
    </w:p>
    <w:p w:rsidR="00711DBD" w:rsidP="00711DBD" w:rsidRDefault="00711DBD" w14:paraId="4E4A6229" w14:textId="77777777">
      <w:pPr>
        <w:pStyle w:val="paragraph"/>
        <w:numPr>
          <w:ilvl w:val="0"/>
          <w:numId w:val="121"/>
        </w:numPr>
        <w:spacing w:before="0" w:beforeAutospacing="0" w:after="0" w:afterAutospacing="0"/>
        <w:ind w:left="360" w:firstLine="0"/>
        <w:textAlignment w:val="baseline"/>
        <w:rPr>
          <w:rFonts w:ascii="Calibri" w:hAnsi="Calibri"/>
          <w:sz w:val="22"/>
          <w:szCs w:val="22"/>
        </w:rPr>
      </w:pPr>
      <w:r>
        <w:rPr>
          <w:rStyle w:val="normaltextrun"/>
          <w:rFonts w:ascii="Calibri" w:hAnsi="Calibri"/>
          <w:sz w:val="22"/>
          <w:szCs w:val="22"/>
        </w:rPr>
        <w:t>H. Leerlingen met NT2, die minder dan 4 jaar in Nederland zijn</w:t>
      </w:r>
      <w:r>
        <w:rPr>
          <w:rStyle w:val="eop"/>
          <w:rFonts w:ascii="Calibri" w:hAnsi="Calibri"/>
          <w:sz w:val="22"/>
          <w:szCs w:val="22"/>
        </w:rPr>
        <w:t> </w:t>
      </w:r>
    </w:p>
    <w:p w:rsidR="00711DBD" w:rsidP="00711DBD" w:rsidRDefault="00711DBD" w14:paraId="16A49C2F" w14:textId="77777777">
      <w:pPr>
        <w:pStyle w:val="paragraph"/>
        <w:numPr>
          <w:ilvl w:val="0"/>
          <w:numId w:val="122"/>
        </w:numPr>
        <w:spacing w:before="0" w:beforeAutospacing="0" w:after="0" w:afterAutospacing="0"/>
        <w:ind w:left="360" w:firstLine="0"/>
        <w:textAlignment w:val="baseline"/>
        <w:rPr>
          <w:rFonts w:ascii="Calibri" w:hAnsi="Calibri"/>
          <w:sz w:val="22"/>
          <w:szCs w:val="22"/>
        </w:rPr>
      </w:pPr>
      <w:r>
        <w:rPr>
          <w:rStyle w:val="normaltextrun"/>
          <w:rFonts w:ascii="Calibri" w:hAnsi="Calibri"/>
          <w:sz w:val="22"/>
          <w:szCs w:val="22"/>
        </w:rPr>
        <w:t>I. Leerlingen met een aanbod bij vastgestelde dyslexie </w:t>
      </w:r>
      <w:r>
        <w:rPr>
          <w:rStyle w:val="eop"/>
          <w:rFonts w:ascii="Calibri" w:hAnsi="Calibri"/>
          <w:sz w:val="22"/>
          <w:szCs w:val="22"/>
        </w:rPr>
        <w:t> </w:t>
      </w:r>
    </w:p>
    <w:p w:rsidR="00711DBD" w:rsidP="00711DBD" w:rsidRDefault="00711DBD" w14:paraId="44087005" w14:textId="77777777">
      <w:pPr>
        <w:pStyle w:val="paragraph"/>
        <w:numPr>
          <w:ilvl w:val="0"/>
          <w:numId w:val="122"/>
        </w:numPr>
        <w:spacing w:before="0" w:beforeAutospacing="0" w:after="0" w:afterAutospacing="0"/>
        <w:ind w:left="360" w:firstLine="0"/>
        <w:textAlignment w:val="baseline"/>
        <w:rPr>
          <w:rFonts w:ascii="Calibri" w:hAnsi="Calibri"/>
          <w:sz w:val="22"/>
          <w:szCs w:val="22"/>
        </w:rPr>
      </w:pPr>
      <w:r>
        <w:rPr>
          <w:rStyle w:val="normaltextrun"/>
          <w:rFonts w:ascii="Calibri" w:hAnsi="Calibri"/>
          <w:sz w:val="22"/>
          <w:szCs w:val="22"/>
        </w:rPr>
        <w:t>J. Leerlingen met een aanbod bij vastgestelde dyscalculie</w:t>
      </w:r>
      <w:r>
        <w:rPr>
          <w:rStyle w:val="eop"/>
          <w:rFonts w:ascii="Calibri" w:hAnsi="Calibri"/>
          <w:sz w:val="22"/>
          <w:szCs w:val="22"/>
        </w:rPr>
        <w:t> </w:t>
      </w:r>
    </w:p>
    <w:p w:rsidR="00711DBD" w:rsidP="00711DBD" w:rsidRDefault="00711DBD" w14:paraId="12BE4B75" w14:textId="77777777">
      <w:pPr>
        <w:pStyle w:val="paragraph"/>
        <w:spacing w:before="0" w:beforeAutospacing="0" w:after="0" w:afterAutospacing="0"/>
        <w:textAlignment w:val="baseline"/>
        <w:rPr>
          <w:rFonts w:ascii="Calibri" w:hAnsi="Calibri"/>
          <w:sz w:val="22"/>
          <w:szCs w:val="22"/>
        </w:rPr>
      </w:pPr>
      <w:r>
        <w:rPr>
          <w:rStyle w:val="normaltextrun"/>
          <w:rFonts w:ascii="Calibri" w:hAnsi="Calibri"/>
          <w:i/>
          <w:iCs/>
          <w:sz w:val="22"/>
          <w:szCs w:val="22"/>
        </w:rPr>
        <w:t>Categorie 3: leerlingen die hieronder vallen</w:t>
      </w:r>
      <w:r>
        <w:rPr>
          <w:rStyle w:val="normaltextrun"/>
          <w:rFonts w:ascii="Calibri" w:hAnsi="Calibri"/>
          <w:i/>
          <w:iCs/>
          <w:sz w:val="22"/>
          <w:szCs w:val="22"/>
          <w:u w:val="single"/>
        </w:rPr>
        <w:t>: toekenning 2 extra punten</w:t>
      </w:r>
      <w:r>
        <w:rPr>
          <w:rStyle w:val="eop"/>
          <w:rFonts w:ascii="Calibri" w:hAnsi="Calibri"/>
          <w:sz w:val="22"/>
          <w:szCs w:val="22"/>
        </w:rPr>
        <w:t> </w:t>
      </w:r>
    </w:p>
    <w:p w:rsidR="00711DBD" w:rsidP="00711DBD" w:rsidRDefault="00711DBD" w14:paraId="2961809A" w14:textId="77777777">
      <w:pPr>
        <w:pStyle w:val="paragraph"/>
        <w:numPr>
          <w:ilvl w:val="0"/>
          <w:numId w:val="123"/>
        </w:numPr>
        <w:spacing w:before="0" w:beforeAutospacing="0" w:after="0" w:afterAutospacing="0"/>
        <w:ind w:left="360" w:firstLine="0"/>
        <w:textAlignment w:val="baseline"/>
        <w:rPr>
          <w:rFonts w:ascii="Calibri" w:hAnsi="Calibri"/>
        </w:rPr>
      </w:pPr>
      <w:r>
        <w:rPr>
          <w:rStyle w:val="normaltextrun"/>
          <w:rFonts w:ascii="Calibri" w:hAnsi="Calibri"/>
          <w:sz w:val="22"/>
          <w:szCs w:val="22"/>
        </w:rPr>
        <w:t>A. Leerlingen waarvoor een </w:t>
      </w:r>
      <w:r>
        <w:rPr>
          <w:rStyle w:val="spellingerror"/>
          <w:rFonts w:ascii="Calibri" w:hAnsi="Calibri"/>
          <w:sz w:val="22"/>
          <w:szCs w:val="22"/>
        </w:rPr>
        <w:t>OntwikkelingsPerspectiefPlan</w:t>
      </w:r>
      <w:r>
        <w:rPr>
          <w:rStyle w:val="normaltextrun"/>
          <w:rFonts w:ascii="Calibri" w:hAnsi="Calibri"/>
          <w:sz w:val="22"/>
          <w:szCs w:val="22"/>
        </w:rPr>
        <w:t> (OPP is opgesteld) vanwege gedrag en/ of lichamelijke beperking, uitgewisseld met Bron</w:t>
      </w:r>
      <w:r>
        <w:rPr>
          <w:rStyle w:val="eop"/>
          <w:rFonts w:ascii="Calibri" w:hAnsi="Calibri"/>
          <w:sz w:val="22"/>
          <w:szCs w:val="22"/>
        </w:rPr>
        <w:t> </w:t>
      </w:r>
    </w:p>
    <w:p w:rsidR="00711DBD" w:rsidP="00711DBD" w:rsidRDefault="00711DBD" w14:paraId="1C8F5729" w14:textId="77777777">
      <w:pPr>
        <w:pStyle w:val="paragraph"/>
        <w:numPr>
          <w:ilvl w:val="0"/>
          <w:numId w:val="123"/>
        </w:numPr>
        <w:spacing w:before="0" w:beforeAutospacing="0" w:after="0" w:afterAutospacing="0"/>
        <w:ind w:left="360" w:firstLine="0"/>
        <w:textAlignment w:val="baseline"/>
        <w:rPr>
          <w:rFonts w:ascii="Calibri" w:hAnsi="Calibri"/>
        </w:rPr>
      </w:pPr>
      <w:r>
        <w:rPr>
          <w:rStyle w:val="normaltextrun"/>
          <w:rFonts w:ascii="Calibri" w:hAnsi="Calibri"/>
          <w:sz w:val="22"/>
          <w:szCs w:val="22"/>
        </w:rPr>
        <w:t>B. Leerlingen waarvoor een </w:t>
      </w:r>
      <w:r>
        <w:rPr>
          <w:rStyle w:val="spellingerror"/>
          <w:rFonts w:ascii="Calibri" w:hAnsi="Calibri"/>
          <w:sz w:val="22"/>
          <w:szCs w:val="22"/>
        </w:rPr>
        <w:t>OntwikkelingsPerspectiefPlan</w:t>
      </w:r>
      <w:r>
        <w:rPr>
          <w:rStyle w:val="normaltextrun"/>
          <w:rFonts w:ascii="Calibri" w:hAnsi="Calibri"/>
          <w:sz w:val="22"/>
          <w:szCs w:val="22"/>
        </w:rPr>
        <w:t> (OPP is opgesteld) vanwege leerproblemen, uitgewisseld met Bron </w:t>
      </w:r>
      <w:r>
        <w:rPr>
          <w:rStyle w:val="eop"/>
          <w:rFonts w:ascii="Calibri" w:hAnsi="Calibri"/>
          <w:sz w:val="22"/>
          <w:szCs w:val="22"/>
        </w:rPr>
        <w:t> </w:t>
      </w:r>
    </w:p>
    <w:p w:rsidR="00711DBD" w:rsidP="00711DBD" w:rsidRDefault="00711DBD" w14:paraId="420F70BF" w14:textId="77777777">
      <w:pPr>
        <w:pStyle w:val="paragraph"/>
        <w:numPr>
          <w:ilvl w:val="0"/>
          <w:numId w:val="124"/>
        </w:numPr>
        <w:spacing w:before="0" w:beforeAutospacing="0" w:after="0" w:afterAutospacing="0"/>
        <w:ind w:left="360" w:firstLine="0"/>
        <w:textAlignment w:val="baseline"/>
        <w:rPr>
          <w:rFonts w:ascii="Calibri" w:hAnsi="Calibri"/>
          <w:sz w:val="22"/>
          <w:szCs w:val="22"/>
        </w:rPr>
      </w:pPr>
      <w:r>
        <w:rPr>
          <w:rStyle w:val="normaltextrun"/>
          <w:rFonts w:ascii="Calibri" w:hAnsi="Calibri"/>
          <w:sz w:val="22"/>
          <w:szCs w:val="22"/>
        </w:rPr>
        <w:t>C. Leerlingen waarvoor een </w:t>
      </w:r>
      <w:r>
        <w:rPr>
          <w:rStyle w:val="spellingerror"/>
          <w:rFonts w:ascii="Calibri" w:hAnsi="Calibri"/>
          <w:sz w:val="22"/>
          <w:szCs w:val="22"/>
        </w:rPr>
        <w:t>OntwikkelingsPerspectiefPlan</w:t>
      </w:r>
      <w:r>
        <w:rPr>
          <w:rStyle w:val="normaltextrun"/>
          <w:rFonts w:ascii="Calibri" w:hAnsi="Calibri"/>
          <w:sz w:val="22"/>
          <w:szCs w:val="22"/>
        </w:rPr>
        <w:t> (OPP) is opgesteld vanwege indicatie cluster 1 of 2, uitgewisseld met Bron</w:t>
      </w:r>
      <w:r>
        <w:rPr>
          <w:rStyle w:val="scxw9036577"/>
          <w:rFonts w:ascii="Calibri" w:hAnsi="Calibri"/>
          <w:sz w:val="22"/>
          <w:szCs w:val="22"/>
        </w:rPr>
        <w:t> </w:t>
      </w:r>
      <w:r>
        <w:rPr>
          <w:rFonts w:ascii="Calibri" w:hAnsi="Calibri"/>
          <w:sz w:val="22"/>
          <w:szCs w:val="22"/>
        </w:rPr>
        <w:br/>
      </w:r>
    </w:p>
    <w:p w:rsidR="00711DBD" w:rsidP="00711DBD" w:rsidRDefault="00711DBD" w14:paraId="0B66A04D" w14:textId="01DC29E9"/>
    <w:p w:rsidR="00711DBD" w:rsidP="00711DBD" w:rsidRDefault="00711DBD" w14:paraId="76409327" w14:textId="77777777"/>
    <w:p w:rsidR="00711DBD" w:rsidP="00711DBD" w:rsidRDefault="00711DBD" w14:paraId="1F8E9DB0" w14:textId="77777777"/>
    <w:p w:rsidR="00711DBD" w:rsidRDefault="00711DBD" w14:paraId="7905C00C" w14:textId="77777777">
      <w:r>
        <w:br w:type="page"/>
      </w:r>
    </w:p>
    <w:p w:rsidR="00C040E4" w:rsidP="00711DBD" w:rsidRDefault="00711DBD" w14:paraId="497E6256" w14:textId="1F187D3A">
      <w:pPr>
        <w:pStyle w:val="Heading2"/>
      </w:pPr>
      <w:bookmarkStart w:name="_Toc20396911" w:id="16"/>
      <w:r>
        <w:t xml:space="preserve">Bijlage C - </w:t>
      </w:r>
      <w:r w:rsidR="00C040E4">
        <w:t>Invulschema Verscheidenheidsindex</w:t>
      </w:r>
      <w:bookmarkEnd w:id="16"/>
      <w:r w:rsidR="00C040E4">
        <w:t xml:space="preserve"> </w:t>
      </w:r>
    </w:p>
    <w:p w:rsidR="00711DBD" w:rsidP="00711DBD" w:rsidRDefault="00711DBD" w14:paraId="5604D4F7" w14:textId="77777777"/>
    <w:p w:rsidR="00711DBD" w:rsidRDefault="00711DBD" w14:paraId="2A53A497" w14:textId="77777777">
      <w:r>
        <w:br w:type="page"/>
      </w:r>
    </w:p>
    <w:p w:rsidR="0091546A" w:rsidP="00711DBD" w:rsidRDefault="00711DBD" w14:paraId="11F41674" w14:textId="31CA447F">
      <w:pPr>
        <w:pStyle w:val="Heading2"/>
      </w:pPr>
      <w:bookmarkStart w:name="_Toc20396912" w:id="17"/>
      <w:r>
        <w:t xml:space="preserve">Bijlage D - </w:t>
      </w:r>
      <w:r w:rsidR="0091546A">
        <w:t>Instrument Verscheidenheidsindex</w:t>
      </w:r>
      <w:bookmarkEnd w:id="17"/>
      <w:r w:rsidR="0091546A">
        <w:t xml:space="preserve"> </w:t>
      </w:r>
    </w:p>
    <w:p w:rsidR="0091546A" w:rsidP="0091546A" w:rsidRDefault="0091546A" w14:paraId="0B6A8EC7" w14:textId="77777777">
      <w:pPr>
        <w:pStyle w:val="ListParagraph"/>
      </w:pPr>
    </w:p>
    <w:p w:rsidR="004B2014" w:rsidP="00392321" w:rsidRDefault="004B2014" w14:paraId="5C8A8E98" w14:textId="105E8258">
      <w:r>
        <w:t xml:space="preserve">                      </w:t>
      </w:r>
    </w:p>
    <w:p w:rsidR="00392321" w:rsidP="001B4204" w:rsidRDefault="00392321" w14:paraId="489B05DC" w14:textId="77777777">
      <w:pPr>
        <w:spacing w:after="0" w:line="240" w:lineRule="auto"/>
        <w:ind w:left="360"/>
      </w:pPr>
    </w:p>
    <w:sectPr w:rsidR="00392321">
      <w:footerReference w:type="default" r:id="rId15"/>
      <w:pgSz w:w="11906" w:h="16838" w:orient="portrait"/>
      <w:pgMar w:top="1417" w:right="1417" w:bottom="1417" w:left="1417"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E05A0" w:rsidP="002E688E" w:rsidRDefault="003E05A0" w14:paraId="5FF87B71" w14:textId="77777777">
      <w:pPr>
        <w:spacing w:after="0" w:line="240" w:lineRule="auto"/>
      </w:pPr>
      <w:r>
        <w:separator/>
      </w:r>
    </w:p>
  </w:endnote>
  <w:endnote w:type="continuationSeparator" w:id="0">
    <w:p w:rsidR="003E05A0" w:rsidP="002E688E" w:rsidRDefault="003E05A0" w14:paraId="77BF9C23" w14:textId="77777777">
      <w:pPr>
        <w:spacing w:after="0" w:line="240" w:lineRule="auto"/>
      </w:pPr>
      <w:r>
        <w:continuationSeparator/>
      </w:r>
    </w:p>
  </w:endnote>
  <w:endnote w:type="continuationNotice" w:id="1">
    <w:p w:rsidR="003E05A0" w:rsidRDefault="003E05A0" w14:paraId="03CD8021"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p14">
  <w:p w:rsidRPr="003F0DF7" w:rsidR="0084654B" w:rsidRDefault="0084654B" w14:paraId="1B69E56B" w14:textId="67AA09CD">
    <w:pPr>
      <w:pStyle w:val="Footer"/>
      <w:rPr>
        <w:color w:val="FF0000"/>
        <w:sz w:val="18"/>
        <w:szCs w:val="18"/>
      </w:rPr>
    </w:pPr>
    <w:r w:rsidRPr="003F0DF7">
      <w:rPr>
        <w:color w:val="FF0000"/>
        <w:sz w:val="18"/>
        <w:szCs w:val="18"/>
      </w:rPr>
      <w:t xml:space="preserve">Schoolondersteuningsprofiel </w:t>
    </w:r>
    <w:sdt>
      <w:sdtPr>
        <w:rPr>
          <w:color w:val="FF0000"/>
          <w:sz w:val="18"/>
          <w:szCs w:val="18"/>
        </w:rPr>
        <w:id w:val="1900856308"/>
        <w:docPartObj>
          <w:docPartGallery w:val="Page Numbers (Bottom of Page)"/>
          <w:docPartUnique/>
        </w:docPartObj>
      </w:sdtPr>
      <w:sdtContent>
        <w:r w:rsidRPr="003F0DF7">
          <w:rPr>
            <w:noProof/>
            <w:color w:val="FF0000"/>
            <w:sz w:val="18"/>
            <w:szCs w:val="18"/>
            <w:lang w:eastAsia="nl-NL"/>
          </w:rPr>
          <mc:AlternateContent>
            <mc:Choice Requires="wps">
              <w:drawing>
                <wp:anchor distT="0" distB="0" distL="114300" distR="114300" simplePos="0" relativeHeight="251658240" behindDoc="0" locked="0" layoutInCell="1" allowOverlap="1" wp14:anchorId="7D14BD01" wp14:editId="1FA3C3BB">
                  <wp:simplePos x="0" y="0"/>
                  <wp:positionH relativeFrom="rightMargin">
                    <wp:align>center</wp:align>
                  </wp:positionH>
                  <wp:positionV relativeFrom="bottomMargin">
                    <wp:align>center</wp:align>
                  </wp:positionV>
                  <wp:extent cx="565785" cy="191770"/>
                  <wp:effectExtent l="0" t="0" r="0" b="0"/>
                  <wp:wrapNone/>
                  <wp:docPr id="650" name="Rechthoe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84654B" w:rsidRDefault="0084654B" w14:paraId="63C61ACF" w14:textId="728CF3AF">
                              <w:pPr>
                                <w:pBdr>
                                  <w:top w:val="single" w:color="7F7F7F" w:themeColor="background1" w:themeShade="7F" w:sz="4" w:space="1"/>
                                </w:pBdr>
                                <w:jc w:val="center"/>
                                <w:rPr>
                                  <w:color w:val="ED7D31" w:themeColor="accent2"/>
                                </w:rPr>
                              </w:pPr>
                              <w:r>
                                <w:fldChar w:fldCharType="begin"/>
                              </w:r>
                              <w:r>
                                <w:instrText>PAGE   \* MERGEFORMAT</w:instrText>
                              </w:r>
                              <w:r>
                                <w:fldChar w:fldCharType="separate"/>
                              </w:r>
                              <w:r w:rsidRPr="00E97AB3" w:rsidR="00E97AB3">
                                <w:rPr>
                                  <w:noProof/>
                                  <w:color w:val="ED7D31" w:themeColor="accent2"/>
                                </w:rPr>
                                <w:t>11</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w14:anchorId="595DCF5A">
                <v:rect id="Rechthoek 650" style="position:absolute;margin-left:0;margin-top:0;width:44.55pt;height:15.1pt;rotation:180;flip:x;z-index:25165824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spid="_x0000_s1027" filled="f" fillcolor="#c0504d" stroked="f" strokecolor="#5c83b4" strokeweight="2.25pt" w14:anchorId="7D14BD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">
                  <v:textbox inset=",0,,0">
                    <w:txbxContent>
                      <w:p w:rsidR="0084654B" w:rsidRDefault="0084654B" w14:paraId="2DFFD37F" w14:textId="728CF3AF">
                        <w:pPr>
                          <w:pBdr>
                            <w:top w:val="single" w:color="7F7F7F" w:themeColor="background1" w:themeShade="7F" w:sz="4" w:space="1"/>
                          </w:pBdr>
                          <w:jc w:val="center"/>
                          <w:rPr>
                            <w:color w:val="ED7D31" w:themeColor="accent2"/>
                          </w:rPr>
                        </w:pPr>
                        <w:r>
                          <w:fldChar w:fldCharType="begin"/>
                        </w:r>
                        <w:r>
                          <w:instrText>PAGE   \* MERGEFORMAT</w:instrText>
                        </w:r>
                        <w:r>
                          <w:fldChar w:fldCharType="separate"/>
                        </w:r>
                        <w:r w:rsidRPr="00E97AB3" w:rsidR="00E97AB3">
                          <w:rPr>
                            <w:noProof/>
                            <w:color w:val="ED7D31" w:themeColor="accent2"/>
                          </w:rPr>
                          <w:t>11</w:t>
                        </w:r>
                        <w:r>
                          <w:rPr>
                            <w:color w:val="ED7D31" w:themeColor="accent2"/>
                          </w:rPr>
                          <w:fldChar w:fldCharType="end"/>
                        </w:r>
                      </w:p>
                    </w:txbxContent>
                  </v:textbox>
                  <w10:wrap anchorx="margin" anchory="margin"/>
                </v:rect>
              </w:pict>
            </mc:Fallback>
          </mc:AlternateContent>
        </w:r>
        <w:r>
          <w:rPr>
            <w:color w:val="FF0000"/>
            <w:sz w:val="18"/>
            <w:szCs w:val="18"/>
          </w:rPr>
          <w:t>2.0</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E05A0" w:rsidP="002E688E" w:rsidRDefault="003E05A0" w14:paraId="04C5E019" w14:textId="77777777">
      <w:pPr>
        <w:spacing w:after="0" w:line="240" w:lineRule="auto"/>
      </w:pPr>
      <w:r>
        <w:separator/>
      </w:r>
    </w:p>
  </w:footnote>
  <w:footnote w:type="continuationSeparator" w:id="0">
    <w:p w:rsidR="003E05A0" w:rsidP="002E688E" w:rsidRDefault="003E05A0" w14:paraId="5814DA7D" w14:textId="77777777">
      <w:pPr>
        <w:spacing w:after="0" w:line="240" w:lineRule="auto"/>
      </w:pPr>
      <w:r>
        <w:continuationSeparator/>
      </w:r>
    </w:p>
  </w:footnote>
  <w:footnote w:type="continuationNotice" w:id="1">
    <w:p w:rsidR="003E05A0" w:rsidRDefault="003E05A0" w14:paraId="5B68B81E"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F3C81"/>
    <w:multiLevelType w:val="multilevel"/>
    <w:tmpl w:val="D45696E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9566DD"/>
    <w:multiLevelType w:val="multilevel"/>
    <w:tmpl w:val="FC6C6D9C"/>
    <w:lvl w:ilvl="0" w:tplc="EC1EC2BA">
      <w:start w:val="1"/>
      <w:numFmt w:val="decimal"/>
      <w:lvlText w:val="%1."/>
      <w:lvlJc w:val="left"/>
      <w:pPr>
        <w:tabs>
          <w:tab w:val="num" w:pos="720"/>
        </w:tabs>
        <w:ind w:left="720" w:hanging="360"/>
      </w:pPr>
    </w:lvl>
    <w:lvl w:ilvl="1" w:tplc="DDB6193E" w:tentative="1">
      <w:start w:val="1"/>
      <w:numFmt w:val="decimal"/>
      <w:lvlText w:val="%2."/>
      <w:lvlJc w:val="left"/>
      <w:pPr>
        <w:tabs>
          <w:tab w:val="num" w:pos="1440"/>
        </w:tabs>
        <w:ind w:left="1440" w:hanging="360"/>
      </w:pPr>
    </w:lvl>
    <w:lvl w:ilvl="2" w:tplc="CF94D876" w:tentative="1">
      <w:start w:val="1"/>
      <w:numFmt w:val="decimal"/>
      <w:lvlText w:val="%3."/>
      <w:lvlJc w:val="left"/>
      <w:pPr>
        <w:tabs>
          <w:tab w:val="num" w:pos="2160"/>
        </w:tabs>
        <w:ind w:left="2160" w:hanging="360"/>
      </w:pPr>
    </w:lvl>
    <w:lvl w:ilvl="3" w:tplc="B9545DF0" w:tentative="1">
      <w:start w:val="1"/>
      <w:numFmt w:val="decimal"/>
      <w:lvlText w:val="%4."/>
      <w:lvlJc w:val="left"/>
      <w:pPr>
        <w:tabs>
          <w:tab w:val="num" w:pos="2880"/>
        </w:tabs>
        <w:ind w:left="2880" w:hanging="360"/>
      </w:pPr>
    </w:lvl>
    <w:lvl w:ilvl="4" w:tplc="485AFBCA" w:tentative="1">
      <w:start w:val="1"/>
      <w:numFmt w:val="decimal"/>
      <w:lvlText w:val="%5."/>
      <w:lvlJc w:val="left"/>
      <w:pPr>
        <w:tabs>
          <w:tab w:val="num" w:pos="3600"/>
        </w:tabs>
        <w:ind w:left="3600" w:hanging="360"/>
      </w:pPr>
    </w:lvl>
    <w:lvl w:ilvl="5" w:tplc="152EFBD2" w:tentative="1">
      <w:start w:val="1"/>
      <w:numFmt w:val="decimal"/>
      <w:lvlText w:val="%6."/>
      <w:lvlJc w:val="left"/>
      <w:pPr>
        <w:tabs>
          <w:tab w:val="num" w:pos="4320"/>
        </w:tabs>
        <w:ind w:left="4320" w:hanging="360"/>
      </w:pPr>
    </w:lvl>
    <w:lvl w:ilvl="6" w:tplc="474A7046" w:tentative="1">
      <w:start w:val="1"/>
      <w:numFmt w:val="decimal"/>
      <w:lvlText w:val="%7."/>
      <w:lvlJc w:val="left"/>
      <w:pPr>
        <w:tabs>
          <w:tab w:val="num" w:pos="5040"/>
        </w:tabs>
        <w:ind w:left="5040" w:hanging="360"/>
      </w:pPr>
    </w:lvl>
    <w:lvl w:ilvl="7" w:tplc="CDD6209C" w:tentative="1">
      <w:start w:val="1"/>
      <w:numFmt w:val="decimal"/>
      <w:lvlText w:val="%8."/>
      <w:lvlJc w:val="left"/>
      <w:pPr>
        <w:tabs>
          <w:tab w:val="num" w:pos="5760"/>
        </w:tabs>
        <w:ind w:left="5760" w:hanging="360"/>
      </w:pPr>
    </w:lvl>
    <w:lvl w:ilvl="8" w:tplc="80D27700" w:tentative="1">
      <w:start w:val="1"/>
      <w:numFmt w:val="decimal"/>
      <w:lvlText w:val="%9."/>
      <w:lvlJc w:val="left"/>
      <w:pPr>
        <w:tabs>
          <w:tab w:val="num" w:pos="6480"/>
        </w:tabs>
        <w:ind w:left="6480" w:hanging="360"/>
      </w:pPr>
    </w:lvl>
  </w:abstractNum>
  <w:abstractNum w:abstractNumId="2" w15:restartNumberingAfterBreak="0">
    <w:nsid w:val="01BC29DD"/>
    <w:multiLevelType w:val="multilevel"/>
    <w:tmpl w:val="A21A4066"/>
    <w:lvl w:ilvl="0" w:tplc="AB7A16AC">
      <w:start w:val="10"/>
      <w:numFmt w:val="decimal"/>
      <w:lvlText w:val="%1."/>
      <w:lvlJc w:val="left"/>
      <w:pPr>
        <w:tabs>
          <w:tab w:val="num" w:pos="720"/>
        </w:tabs>
        <w:ind w:left="720" w:hanging="360"/>
      </w:pPr>
    </w:lvl>
    <w:lvl w:ilvl="1" w:tplc="1AC44F8A" w:tentative="1">
      <w:start w:val="1"/>
      <w:numFmt w:val="decimal"/>
      <w:lvlText w:val="%2."/>
      <w:lvlJc w:val="left"/>
      <w:pPr>
        <w:tabs>
          <w:tab w:val="num" w:pos="1440"/>
        </w:tabs>
        <w:ind w:left="1440" w:hanging="360"/>
      </w:pPr>
    </w:lvl>
    <w:lvl w:ilvl="2" w:tplc="CFDCB084" w:tentative="1">
      <w:start w:val="1"/>
      <w:numFmt w:val="decimal"/>
      <w:lvlText w:val="%3."/>
      <w:lvlJc w:val="left"/>
      <w:pPr>
        <w:tabs>
          <w:tab w:val="num" w:pos="2160"/>
        </w:tabs>
        <w:ind w:left="2160" w:hanging="360"/>
      </w:pPr>
    </w:lvl>
    <w:lvl w:ilvl="3" w:tplc="6F5C885A" w:tentative="1">
      <w:start w:val="1"/>
      <w:numFmt w:val="decimal"/>
      <w:lvlText w:val="%4."/>
      <w:lvlJc w:val="left"/>
      <w:pPr>
        <w:tabs>
          <w:tab w:val="num" w:pos="2880"/>
        </w:tabs>
        <w:ind w:left="2880" w:hanging="360"/>
      </w:pPr>
    </w:lvl>
    <w:lvl w:ilvl="4" w:tplc="6D864EBA" w:tentative="1">
      <w:start w:val="1"/>
      <w:numFmt w:val="decimal"/>
      <w:lvlText w:val="%5."/>
      <w:lvlJc w:val="left"/>
      <w:pPr>
        <w:tabs>
          <w:tab w:val="num" w:pos="3600"/>
        </w:tabs>
        <w:ind w:left="3600" w:hanging="360"/>
      </w:pPr>
    </w:lvl>
    <w:lvl w:ilvl="5" w:tplc="B9BCF3FA" w:tentative="1">
      <w:start w:val="1"/>
      <w:numFmt w:val="decimal"/>
      <w:lvlText w:val="%6."/>
      <w:lvlJc w:val="left"/>
      <w:pPr>
        <w:tabs>
          <w:tab w:val="num" w:pos="4320"/>
        </w:tabs>
        <w:ind w:left="4320" w:hanging="360"/>
      </w:pPr>
    </w:lvl>
    <w:lvl w:ilvl="6" w:tplc="67C21098" w:tentative="1">
      <w:start w:val="1"/>
      <w:numFmt w:val="decimal"/>
      <w:lvlText w:val="%7."/>
      <w:lvlJc w:val="left"/>
      <w:pPr>
        <w:tabs>
          <w:tab w:val="num" w:pos="5040"/>
        </w:tabs>
        <w:ind w:left="5040" w:hanging="360"/>
      </w:pPr>
    </w:lvl>
    <w:lvl w:ilvl="7" w:tplc="1EDA1A08" w:tentative="1">
      <w:start w:val="1"/>
      <w:numFmt w:val="decimal"/>
      <w:lvlText w:val="%8."/>
      <w:lvlJc w:val="left"/>
      <w:pPr>
        <w:tabs>
          <w:tab w:val="num" w:pos="5760"/>
        </w:tabs>
        <w:ind w:left="5760" w:hanging="360"/>
      </w:pPr>
    </w:lvl>
    <w:lvl w:ilvl="8" w:tplc="1F403992" w:tentative="1">
      <w:start w:val="1"/>
      <w:numFmt w:val="decimal"/>
      <w:lvlText w:val="%9."/>
      <w:lvlJc w:val="left"/>
      <w:pPr>
        <w:tabs>
          <w:tab w:val="num" w:pos="6480"/>
        </w:tabs>
        <w:ind w:left="6480" w:hanging="360"/>
      </w:pPr>
    </w:lvl>
  </w:abstractNum>
  <w:abstractNum w:abstractNumId="3" w15:restartNumberingAfterBreak="0">
    <w:nsid w:val="026A4734"/>
    <w:multiLevelType w:val="multilevel"/>
    <w:tmpl w:val="AA3C5F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2872DFA"/>
    <w:multiLevelType w:val="multilevel"/>
    <w:tmpl w:val="348C6A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2AE773E"/>
    <w:multiLevelType w:val="multilevel"/>
    <w:tmpl w:val="AE8E23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3A4612E"/>
    <w:multiLevelType w:val="multilevel"/>
    <w:tmpl w:val="CB66B7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57D39EB"/>
    <w:multiLevelType w:val="multilevel"/>
    <w:tmpl w:val="469AD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5B510EC"/>
    <w:multiLevelType w:val="multilevel"/>
    <w:tmpl w:val="BCB4EBC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5D144E2"/>
    <w:multiLevelType w:val="multilevel"/>
    <w:tmpl w:val="BD9698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63552FF"/>
    <w:multiLevelType w:val="multilevel"/>
    <w:tmpl w:val="776A85E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64778FE"/>
    <w:multiLevelType w:val="multilevel"/>
    <w:tmpl w:val="F676C96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9B93ED3"/>
    <w:multiLevelType w:val="multilevel"/>
    <w:tmpl w:val="BE1A68E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A447475"/>
    <w:multiLevelType w:val="multilevel"/>
    <w:tmpl w:val="0413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0A9811D1"/>
    <w:multiLevelType w:val="multilevel"/>
    <w:tmpl w:val="807EE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C832B8D"/>
    <w:multiLevelType w:val="multilevel"/>
    <w:tmpl w:val="06F2E2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D5C407C"/>
    <w:multiLevelType w:val="hybridMultilevel"/>
    <w:tmpl w:val="35F204E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0D970475"/>
    <w:multiLevelType w:val="multilevel"/>
    <w:tmpl w:val="7826BB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0DF94C9C"/>
    <w:multiLevelType w:val="multilevel"/>
    <w:tmpl w:val="88441F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0E2301A9"/>
    <w:multiLevelType w:val="multilevel"/>
    <w:tmpl w:val="A344F7E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09A0CDC"/>
    <w:multiLevelType w:val="multilevel"/>
    <w:tmpl w:val="1CF436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160529D"/>
    <w:multiLevelType w:val="multilevel"/>
    <w:tmpl w:val="20D8470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39326AE"/>
    <w:multiLevelType w:val="multilevel"/>
    <w:tmpl w:val="2CA4DC3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3CE6B17"/>
    <w:multiLevelType w:val="multilevel"/>
    <w:tmpl w:val="65667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4467A41"/>
    <w:multiLevelType w:val="multilevel"/>
    <w:tmpl w:val="CEA653C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14A3777C"/>
    <w:multiLevelType w:val="multilevel"/>
    <w:tmpl w:val="6746401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14F831D6"/>
    <w:multiLevelType w:val="multilevel"/>
    <w:tmpl w:val="1DEEAA2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155D48FF"/>
    <w:multiLevelType w:val="multilevel"/>
    <w:tmpl w:val="61240EE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15C42342"/>
    <w:multiLevelType w:val="multilevel"/>
    <w:tmpl w:val="9A0C689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168C380A"/>
    <w:multiLevelType w:val="multilevel"/>
    <w:tmpl w:val="2CEE349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0" w15:restartNumberingAfterBreak="0">
    <w:nsid w:val="1BF4238C"/>
    <w:multiLevelType w:val="multilevel"/>
    <w:tmpl w:val="DB4448B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1" w15:restartNumberingAfterBreak="0">
    <w:nsid w:val="1C0A5EE8"/>
    <w:multiLevelType w:val="multilevel"/>
    <w:tmpl w:val="7DD6F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1C982801"/>
    <w:multiLevelType w:val="multilevel"/>
    <w:tmpl w:val="D96A473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1CA63EE2"/>
    <w:multiLevelType w:val="multilevel"/>
    <w:tmpl w:val="66E6F28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1D545915"/>
    <w:multiLevelType w:val="multilevel"/>
    <w:tmpl w:val="834A20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21CA729F"/>
    <w:multiLevelType w:val="multilevel"/>
    <w:tmpl w:val="1EC0F3D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21F0323D"/>
    <w:multiLevelType w:val="multilevel"/>
    <w:tmpl w:val="1208FDA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249D4590"/>
    <w:multiLevelType w:val="multilevel"/>
    <w:tmpl w:val="E1F02FE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254F6EC8"/>
    <w:multiLevelType w:val="multilevel"/>
    <w:tmpl w:val="A22E3BD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2659659C"/>
    <w:multiLevelType w:val="multilevel"/>
    <w:tmpl w:val="A7B0BEA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266653EF"/>
    <w:multiLevelType w:val="multilevel"/>
    <w:tmpl w:val="9EEAE8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285F0084"/>
    <w:multiLevelType w:val="multilevel"/>
    <w:tmpl w:val="02DE47B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29E201D3"/>
    <w:multiLevelType w:val="multilevel"/>
    <w:tmpl w:val="525A98F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3" w15:restartNumberingAfterBreak="0">
    <w:nsid w:val="29F42303"/>
    <w:multiLevelType w:val="multilevel"/>
    <w:tmpl w:val="D74C2E7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2A2B7D7C"/>
    <w:multiLevelType w:val="multilevel"/>
    <w:tmpl w:val="C2A822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2B4F36C9"/>
    <w:multiLevelType w:val="multilevel"/>
    <w:tmpl w:val="FEB614F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2D23472F"/>
    <w:multiLevelType w:val="multilevel"/>
    <w:tmpl w:val="2018A8D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2DD62A69"/>
    <w:multiLevelType w:val="multilevel"/>
    <w:tmpl w:val="987EB65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2E85533A"/>
    <w:multiLevelType w:val="multilevel"/>
    <w:tmpl w:val="3386FB2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2F4C255E"/>
    <w:multiLevelType w:val="multilevel"/>
    <w:tmpl w:val="86D0809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302C4751"/>
    <w:multiLevelType w:val="multilevel"/>
    <w:tmpl w:val="7F90308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3045061E"/>
    <w:multiLevelType w:val="multilevel"/>
    <w:tmpl w:val="912E3FB6"/>
    <w:lvl w:ilvl="0" w:tplc="0396DB88">
      <w:start w:val="6"/>
      <w:numFmt w:val="bullet"/>
      <w:lvlText w:val="-"/>
      <w:lvlJc w:val="left"/>
      <w:pPr>
        <w:ind w:left="720" w:hanging="360"/>
      </w:pPr>
      <w:rPr>
        <w:rFonts w:hint="default" w:ascii="Calibri" w:hAnsi="Calibri" w:cs="Calibri"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52" w15:restartNumberingAfterBreak="0">
    <w:nsid w:val="32704179"/>
    <w:multiLevelType w:val="multilevel"/>
    <w:tmpl w:val="07467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33A61EF8"/>
    <w:multiLevelType w:val="multilevel"/>
    <w:tmpl w:val="B15EFAE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4" w15:restartNumberingAfterBreak="0">
    <w:nsid w:val="35B77D79"/>
    <w:multiLevelType w:val="multilevel"/>
    <w:tmpl w:val="C5585E2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35F5376C"/>
    <w:multiLevelType w:val="multilevel"/>
    <w:tmpl w:val="D862C4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37DC30BE"/>
    <w:multiLevelType w:val="multilevel"/>
    <w:tmpl w:val="4CCA76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38E90016"/>
    <w:multiLevelType w:val="multilevel"/>
    <w:tmpl w:val="DD1AE03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3B5A23BF"/>
    <w:multiLevelType w:val="multilevel"/>
    <w:tmpl w:val="3E38483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9" w15:restartNumberingAfterBreak="0">
    <w:nsid w:val="3CE13CF1"/>
    <w:multiLevelType w:val="multilevel"/>
    <w:tmpl w:val="67BAEC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3D5641C8"/>
    <w:multiLevelType w:val="multilevel"/>
    <w:tmpl w:val="9D1601B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3D56473C"/>
    <w:multiLevelType w:val="multilevel"/>
    <w:tmpl w:val="5BBE15D8"/>
    <w:lvl w:ilvl="0" w:tplc="5F1C4F8E">
      <w:start w:val="1"/>
      <w:numFmt w:val="upperLetter"/>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2" w15:restartNumberingAfterBreak="0">
    <w:nsid w:val="3D912BFF"/>
    <w:multiLevelType w:val="multilevel"/>
    <w:tmpl w:val="1ABCDEF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3DF46A60"/>
    <w:multiLevelType w:val="multilevel"/>
    <w:tmpl w:val="49E411D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3E713334"/>
    <w:multiLevelType w:val="multilevel"/>
    <w:tmpl w:val="3416991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403858FE"/>
    <w:multiLevelType w:val="multilevel"/>
    <w:tmpl w:val="B68EFD5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404B4F6B"/>
    <w:multiLevelType w:val="multilevel"/>
    <w:tmpl w:val="24AAE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40E13796"/>
    <w:multiLevelType w:val="multilevel"/>
    <w:tmpl w:val="45620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413007F6"/>
    <w:multiLevelType w:val="multilevel"/>
    <w:tmpl w:val="34CE4C80"/>
    <w:lvl w:ilvl="0">
      <w:start w:val="6"/>
      <w:numFmt w:val="bullet"/>
      <w:lvlText w:val="-"/>
      <w:lvlJc w:val="left"/>
      <w:pPr>
        <w:tabs>
          <w:tab w:val="num" w:pos="720"/>
        </w:tabs>
        <w:ind w:left="720" w:hanging="360"/>
      </w:pPr>
      <w:rPr>
        <w:rFonts w:hint="default" w:ascii="Calibri" w:hAnsi="Calibri" w:cs="Calibri" w:eastAsiaTheme="minorHAnsi"/>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9" w15:restartNumberingAfterBreak="0">
    <w:nsid w:val="422244FB"/>
    <w:multiLevelType w:val="multilevel"/>
    <w:tmpl w:val="06EE1EA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43FF6225"/>
    <w:multiLevelType w:val="multilevel"/>
    <w:tmpl w:val="03146A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44F11975"/>
    <w:multiLevelType w:val="hybridMultilevel"/>
    <w:tmpl w:val="B1D2429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4534284D"/>
    <w:multiLevelType w:val="multilevel"/>
    <w:tmpl w:val="AA5C182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46224EC1"/>
    <w:multiLevelType w:val="multilevel"/>
    <w:tmpl w:val="105E6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47262E4D"/>
    <w:multiLevelType w:val="multilevel"/>
    <w:tmpl w:val="F20A2B4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47507A9F"/>
    <w:multiLevelType w:val="multilevel"/>
    <w:tmpl w:val="D382D38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47706230"/>
    <w:multiLevelType w:val="multilevel"/>
    <w:tmpl w:val="1A64E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481F2019"/>
    <w:multiLevelType w:val="multilevel"/>
    <w:tmpl w:val="0A6E74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4C034B07"/>
    <w:multiLevelType w:val="multilevel"/>
    <w:tmpl w:val="46DCE6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4C384DDB"/>
    <w:multiLevelType w:val="multilevel"/>
    <w:tmpl w:val="016A87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4CDF3E15"/>
    <w:multiLevelType w:val="multilevel"/>
    <w:tmpl w:val="F0D815E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4CFD5D42"/>
    <w:multiLevelType w:val="multilevel"/>
    <w:tmpl w:val="11FA24D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4D8D5D1B"/>
    <w:multiLevelType w:val="multilevel"/>
    <w:tmpl w:val="50D43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4DC83DBF"/>
    <w:multiLevelType w:val="multilevel"/>
    <w:tmpl w:val="EC2A9D8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4FAD6951"/>
    <w:multiLevelType w:val="hybridMultilevel"/>
    <w:tmpl w:val="49C6B7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507025A5"/>
    <w:multiLevelType w:val="multilevel"/>
    <w:tmpl w:val="D94E3C7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51904583"/>
    <w:multiLevelType w:val="multilevel"/>
    <w:tmpl w:val="0698303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535770D9"/>
    <w:multiLevelType w:val="multilevel"/>
    <w:tmpl w:val="EEB0633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5371546B"/>
    <w:multiLevelType w:val="multilevel"/>
    <w:tmpl w:val="90CE98F0"/>
    <w:lvl w:ilvl="0" w:tplc="0396DB88">
      <w:start w:val="6"/>
      <w:numFmt w:val="bullet"/>
      <w:lvlText w:val="-"/>
      <w:lvlJc w:val="left"/>
      <w:pPr>
        <w:ind w:left="720" w:hanging="360"/>
      </w:pPr>
      <w:rPr>
        <w:rFonts w:hint="default" w:ascii="Calibri" w:hAnsi="Calibri" w:cs="Calibri"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89" w15:restartNumberingAfterBreak="0">
    <w:nsid w:val="53C91348"/>
    <w:multiLevelType w:val="multilevel"/>
    <w:tmpl w:val="B074D53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55E73B0E"/>
    <w:multiLevelType w:val="multilevel"/>
    <w:tmpl w:val="AB4028A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56F65264"/>
    <w:multiLevelType w:val="multilevel"/>
    <w:tmpl w:val="2B6AF38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58987A63"/>
    <w:multiLevelType w:val="multilevel"/>
    <w:tmpl w:val="03D200D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5A3F639A"/>
    <w:multiLevelType w:val="multilevel"/>
    <w:tmpl w:val="A78A0C6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5D303A4F"/>
    <w:multiLevelType w:val="multilevel"/>
    <w:tmpl w:val="5DC4B99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5DC04A31"/>
    <w:multiLevelType w:val="multilevel"/>
    <w:tmpl w:val="13BC54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5DE318DE"/>
    <w:multiLevelType w:val="multilevel"/>
    <w:tmpl w:val="4E70AE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5FCB3129"/>
    <w:multiLevelType w:val="multilevel"/>
    <w:tmpl w:val="42AAF3F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62CB5F47"/>
    <w:multiLevelType w:val="multilevel"/>
    <w:tmpl w:val="CD7A3D1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631C0603"/>
    <w:multiLevelType w:val="multilevel"/>
    <w:tmpl w:val="B4686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6374331F"/>
    <w:multiLevelType w:val="multilevel"/>
    <w:tmpl w:val="D74AB9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666A2ED9"/>
    <w:multiLevelType w:val="multilevel"/>
    <w:tmpl w:val="058C2E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669941A2"/>
    <w:multiLevelType w:val="multilevel"/>
    <w:tmpl w:val="29D678D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15:restartNumberingAfterBreak="0">
    <w:nsid w:val="66DB3655"/>
    <w:multiLevelType w:val="multilevel"/>
    <w:tmpl w:val="51E06A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6824677B"/>
    <w:multiLevelType w:val="multilevel"/>
    <w:tmpl w:val="3F365E6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6A4652F1"/>
    <w:multiLevelType w:val="multilevel"/>
    <w:tmpl w:val="8216F6F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15:restartNumberingAfterBreak="0">
    <w:nsid w:val="6B741586"/>
    <w:multiLevelType w:val="multilevel"/>
    <w:tmpl w:val="F9FCD3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6C1F22CF"/>
    <w:multiLevelType w:val="multilevel"/>
    <w:tmpl w:val="52F4CE7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8" w15:restartNumberingAfterBreak="0">
    <w:nsid w:val="6C595989"/>
    <w:multiLevelType w:val="multilevel"/>
    <w:tmpl w:val="2E8AAF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15:restartNumberingAfterBreak="0">
    <w:nsid w:val="6DDB495B"/>
    <w:multiLevelType w:val="multilevel"/>
    <w:tmpl w:val="FE70BF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15:restartNumberingAfterBreak="0">
    <w:nsid w:val="720A4576"/>
    <w:multiLevelType w:val="multilevel"/>
    <w:tmpl w:val="F9A0113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1" w15:restartNumberingAfterBreak="0">
    <w:nsid w:val="7229591A"/>
    <w:multiLevelType w:val="hybridMultilevel"/>
    <w:tmpl w:val="1DC0A6B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722E0F41"/>
    <w:multiLevelType w:val="multilevel"/>
    <w:tmpl w:val="BC94F1C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15:restartNumberingAfterBreak="0">
    <w:nsid w:val="72E224C5"/>
    <w:multiLevelType w:val="multilevel"/>
    <w:tmpl w:val="80E66BE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15:restartNumberingAfterBreak="0">
    <w:nsid w:val="735D05AB"/>
    <w:multiLevelType w:val="multilevel"/>
    <w:tmpl w:val="66B489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15:restartNumberingAfterBreak="0">
    <w:nsid w:val="76A2691D"/>
    <w:multiLevelType w:val="multilevel"/>
    <w:tmpl w:val="B13602D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15:restartNumberingAfterBreak="0">
    <w:nsid w:val="77BB1949"/>
    <w:multiLevelType w:val="multilevel"/>
    <w:tmpl w:val="84F6611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15:restartNumberingAfterBreak="0">
    <w:nsid w:val="782A3AEE"/>
    <w:multiLevelType w:val="multilevel"/>
    <w:tmpl w:val="E18A018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15:restartNumberingAfterBreak="0">
    <w:nsid w:val="78B92196"/>
    <w:multiLevelType w:val="multilevel"/>
    <w:tmpl w:val="517ECDD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15:restartNumberingAfterBreak="0">
    <w:nsid w:val="7B135FF5"/>
    <w:multiLevelType w:val="multilevel"/>
    <w:tmpl w:val="EACC404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15:restartNumberingAfterBreak="0">
    <w:nsid w:val="7C5526AF"/>
    <w:multiLevelType w:val="multilevel"/>
    <w:tmpl w:val="7742C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15:restartNumberingAfterBreak="0">
    <w:nsid w:val="7D31073C"/>
    <w:multiLevelType w:val="multilevel"/>
    <w:tmpl w:val="829E7E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15:restartNumberingAfterBreak="0">
    <w:nsid w:val="7D395412"/>
    <w:multiLevelType w:val="multilevel"/>
    <w:tmpl w:val="F16ED2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15:restartNumberingAfterBreak="0">
    <w:nsid w:val="7D3E7D65"/>
    <w:multiLevelType w:val="multilevel"/>
    <w:tmpl w:val="B6428C9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15:restartNumberingAfterBreak="0">
    <w:nsid w:val="7E393794"/>
    <w:multiLevelType w:val="multilevel"/>
    <w:tmpl w:val="C30056A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1"/>
  </w:num>
  <w:num w:numId="2">
    <w:abstractNumId w:val="51"/>
  </w:num>
  <w:num w:numId="3">
    <w:abstractNumId w:val="13"/>
  </w:num>
  <w:num w:numId="4">
    <w:abstractNumId w:val="68"/>
  </w:num>
  <w:num w:numId="5">
    <w:abstractNumId w:val="99"/>
  </w:num>
  <w:num w:numId="6">
    <w:abstractNumId w:val="67"/>
  </w:num>
  <w:num w:numId="7">
    <w:abstractNumId w:val="96"/>
  </w:num>
  <w:num w:numId="8">
    <w:abstractNumId w:val="95"/>
  </w:num>
  <w:num w:numId="9">
    <w:abstractNumId w:val="122"/>
  </w:num>
  <w:num w:numId="10">
    <w:abstractNumId w:val="37"/>
  </w:num>
  <w:num w:numId="11">
    <w:abstractNumId w:val="26"/>
  </w:num>
  <w:num w:numId="12">
    <w:abstractNumId w:val="74"/>
  </w:num>
  <w:num w:numId="13">
    <w:abstractNumId w:val="98"/>
  </w:num>
  <w:num w:numId="14">
    <w:abstractNumId w:val="38"/>
  </w:num>
  <w:num w:numId="15">
    <w:abstractNumId w:val="2"/>
  </w:num>
  <w:num w:numId="16">
    <w:abstractNumId w:val="111"/>
  </w:num>
  <w:num w:numId="17">
    <w:abstractNumId w:val="123"/>
  </w:num>
  <w:num w:numId="18">
    <w:abstractNumId w:val="117"/>
  </w:num>
  <w:num w:numId="19">
    <w:abstractNumId w:val="57"/>
  </w:num>
  <w:num w:numId="20">
    <w:abstractNumId w:val="108"/>
  </w:num>
  <w:num w:numId="21">
    <w:abstractNumId w:val="23"/>
  </w:num>
  <w:num w:numId="22">
    <w:abstractNumId w:val="17"/>
  </w:num>
  <w:num w:numId="23">
    <w:abstractNumId w:val="109"/>
  </w:num>
  <w:num w:numId="24">
    <w:abstractNumId w:val="124"/>
  </w:num>
  <w:num w:numId="25">
    <w:abstractNumId w:val="19"/>
  </w:num>
  <w:num w:numId="26">
    <w:abstractNumId w:val="64"/>
  </w:num>
  <w:num w:numId="27">
    <w:abstractNumId w:val="0"/>
  </w:num>
  <w:num w:numId="28">
    <w:abstractNumId w:val="45"/>
  </w:num>
  <w:num w:numId="29">
    <w:abstractNumId w:val="75"/>
  </w:num>
  <w:num w:numId="30">
    <w:abstractNumId w:val="78"/>
  </w:num>
  <w:num w:numId="31">
    <w:abstractNumId w:val="120"/>
  </w:num>
  <w:num w:numId="32">
    <w:abstractNumId w:val="106"/>
  </w:num>
  <w:num w:numId="33">
    <w:abstractNumId w:val="59"/>
  </w:num>
  <w:num w:numId="34">
    <w:abstractNumId w:val="3"/>
  </w:num>
  <w:num w:numId="35">
    <w:abstractNumId w:val="35"/>
  </w:num>
  <w:num w:numId="36">
    <w:abstractNumId w:val="22"/>
  </w:num>
  <w:num w:numId="37">
    <w:abstractNumId w:val="50"/>
  </w:num>
  <w:num w:numId="38">
    <w:abstractNumId w:val="92"/>
  </w:num>
  <w:num w:numId="39">
    <w:abstractNumId w:val="82"/>
  </w:num>
  <w:num w:numId="40">
    <w:abstractNumId w:val="5"/>
  </w:num>
  <w:num w:numId="41">
    <w:abstractNumId w:val="20"/>
  </w:num>
  <w:num w:numId="42">
    <w:abstractNumId w:val="86"/>
  </w:num>
  <w:num w:numId="43">
    <w:abstractNumId w:val="21"/>
  </w:num>
  <w:num w:numId="44">
    <w:abstractNumId w:val="12"/>
  </w:num>
  <w:num w:numId="45">
    <w:abstractNumId w:val="65"/>
  </w:num>
  <w:num w:numId="46">
    <w:abstractNumId w:val="93"/>
  </w:num>
  <w:num w:numId="47">
    <w:abstractNumId w:val="39"/>
  </w:num>
  <w:num w:numId="48">
    <w:abstractNumId w:val="43"/>
  </w:num>
  <w:num w:numId="49">
    <w:abstractNumId w:val="54"/>
  </w:num>
  <w:num w:numId="50">
    <w:abstractNumId w:val="41"/>
  </w:num>
  <w:num w:numId="51">
    <w:abstractNumId w:val="55"/>
  </w:num>
  <w:num w:numId="52">
    <w:abstractNumId w:val="103"/>
  </w:num>
  <w:num w:numId="53">
    <w:abstractNumId w:val="114"/>
  </w:num>
  <w:num w:numId="54">
    <w:abstractNumId w:val="62"/>
  </w:num>
  <w:num w:numId="55">
    <w:abstractNumId w:val="73"/>
  </w:num>
  <w:num w:numId="56">
    <w:abstractNumId w:val="84"/>
  </w:num>
  <w:num w:numId="57">
    <w:abstractNumId w:val="101"/>
  </w:num>
  <w:num w:numId="58">
    <w:abstractNumId w:val="105"/>
  </w:num>
  <w:num w:numId="59">
    <w:abstractNumId w:val="104"/>
  </w:num>
  <w:num w:numId="60">
    <w:abstractNumId w:val="47"/>
  </w:num>
  <w:num w:numId="61">
    <w:abstractNumId w:val="7"/>
  </w:num>
  <w:num w:numId="62">
    <w:abstractNumId w:val="100"/>
  </w:num>
  <w:num w:numId="63">
    <w:abstractNumId w:val="121"/>
  </w:num>
  <w:num w:numId="64">
    <w:abstractNumId w:val="97"/>
  </w:num>
  <w:num w:numId="65">
    <w:abstractNumId w:val="60"/>
  </w:num>
  <w:num w:numId="66">
    <w:abstractNumId w:val="46"/>
  </w:num>
  <w:num w:numId="67">
    <w:abstractNumId w:val="28"/>
  </w:num>
  <w:num w:numId="68">
    <w:abstractNumId w:val="25"/>
  </w:num>
  <w:num w:numId="69">
    <w:abstractNumId w:val="76"/>
  </w:num>
  <w:num w:numId="70">
    <w:abstractNumId w:val="6"/>
  </w:num>
  <w:num w:numId="71">
    <w:abstractNumId w:val="15"/>
  </w:num>
  <w:num w:numId="72">
    <w:abstractNumId w:val="81"/>
  </w:num>
  <w:num w:numId="73">
    <w:abstractNumId w:val="72"/>
  </w:num>
  <w:num w:numId="74">
    <w:abstractNumId w:val="80"/>
  </w:num>
  <w:num w:numId="75">
    <w:abstractNumId w:val="85"/>
  </w:num>
  <w:num w:numId="76">
    <w:abstractNumId w:val="31"/>
  </w:num>
  <w:num w:numId="77">
    <w:abstractNumId w:val="9"/>
  </w:num>
  <w:num w:numId="78">
    <w:abstractNumId w:val="16"/>
  </w:num>
  <w:num w:numId="79">
    <w:abstractNumId w:val="66"/>
  </w:num>
  <w:num w:numId="80">
    <w:abstractNumId w:val="56"/>
  </w:num>
  <w:num w:numId="81">
    <w:abstractNumId w:val="18"/>
  </w:num>
  <w:num w:numId="82">
    <w:abstractNumId w:val="116"/>
  </w:num>
  <w:num w:numId="83">
    <w:abstractNumId w:val="27"/>
  </w:num>
  <w:num w:numId="84">
    <w:abstractNumId w:val="71"/>
  </w:num>
  <w:num w:numId="85">
    <w:abstractNumId w:val="10"/>
  </w:num>
  <w:num w:numId="86">
    <w:abstractNumId w:val="94"/>
  </w:num>
  <w:num w:numId="87">
    <w:abstractNumId w:val="49"/>
  </w:num>
  <w:num w:numId="88">
    <w:abstractNumId w:val="119"/>
  </w:num>
  <w:num w:numId="89">
    <w:abstractNumId w:val="115"/>
  </w:num>
  <w:num w:numId="90">
    <w:abstractNumId w:val="112"/>
  </w:num>
  <w:num w:numId="91">
    <w:abstractNumId w:val="87"/>
  </w:num>
  <w:num w:numId="92">
    <w:abstractNumId w:val="63"/>
  </w:num>
  <w:num w:numId="93">
    <w:abstractNumId w:val="52"/>
  </w:num>
  <w:num w:numId="94">
    <w:abstractNumId w:val="79"/>
  </w:num>
  <w:num w:numId="95">
    <w:abstractNumId w:val="70"/>
  </w:num>
  <w:num w:numId="96">
    <w:abstractNumId w:val="91"/>
  </w:num>
  <w:num w:numId="97">
    <w:abstractNumId w:val="36"/>
  </w:num>
  <w:num w:numId="98">
    <w:abstractNumId w:val="113"/>
  </w:num>
  <w:num w:numId="99">
    <w:abstractNumId w:val="118"/>
  </w:num>
  <w:num w:numId="100">
    <w:abstractNumId w:val="83"/>
  </w:num>
  <w:num w:numId="101">
    <w:abstractNumId w:val="11"/>
  </w:num>
  <w:num w:numId="102">
    <w:abstractNumId w:val="1"/>
  </w:num>
  <w:num w:numId="103">
    <w:abstractNumId w:val="44"/>
  </w:num>
  <w:num w:numId="104">
    <w:abstractNumId w:val="40"/>
  </w:num>
  <w:num w:numId="105">
    <w:abstractNumId w:val="34"/>
  </w:num>
  <w:num w:numId="106">
    <w:abstractNumId w:val="8"/>
  </w:num>
  <w:num w:numId="107">
    <w:abstractNumId w:val="69"/>
  </w:num>
  <w:num w:numId="108">
    <w:abstractNumId w:val="14"/>
  </w:num>
  <w:num w:numId="109">
    <w:abstractNumId w:val="77"/>
  </w:num>
  <w:num w:numId="110">
    <w:abstractNumId w:val="4"/>
  </w:num>
  <w:num w:numId="111">
    <w:abstractNumId w:val="102"/>
  </w:num>
  <w:num w:numId="112">
    <w:abstractNumId w:val="33"/>
  </w:num>
  <w:num w:numId="113">
    <w:abstractNumId w:val="24"/>
  </w:num>
  <w:num w:numId="114">
    <w:abstractNumId w:val="90"/>
  </w:num>
  <w:num w:numId="115">
    <w:abstractNumId w:val="89"/>
  </w:num>
  <w:num w:numId="116">
    <w:abstractNumId w:val="32"/>
  </w:num>
  <w:num w:numId="117">
    <w:abstractNumId w:val="48"/>
  </w:num>
  <w:num w:numId="118">
    <w:abstractNumId w:val="107"/>
  </w:num>
  <w:num w:numId="119">
    <w:abstractNumId w:val="53"/>
  </w:num>
  <w:num w:numId="120">
    <w:abstractNumId w:val="29"/>
  </w:num>
  <w:num w:numId="121">
    <w:abstractNumId w:val="30"/>
  </w:num>
  <w:num w:numId="122">
    <w:abstractNumId w:val="42"/>
  </w:num>
  <w:num w:numId="123">
    <w:abstractNumId w:val="110"/>
  </w:num>
  <w:num w:numId="124">
    <w:abstractNumId w:val="58"/>
  </w:num>
  <w:num w:numId="125">
    <w:abstractNumId w:val="88"/>
  </w:num>
  <w:numIdMacAtCleanup w:val="125"/>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00"/>
  <w:activeWritingStyle w:lang="nl-NL" w:vendorID="64" w:dllVersion="6" w:nlCheck="1" w:checkStyle="0" w:appName="MSWord"/>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CB1"/>
    <w:rsid w:val="000024A4"/>
    <w:rsid w:val="00005DEE"/>
    <w:rsid w:val="00015721"/>
    <w:rsid w:val="00035BEF"/>
    <w:rsid w:val="00041217"/>
    <w:rsid w:val="00051629"/>
    <w:rsid w:val="000533BB"/>
    <w:rsid w:val="00053906"/>
    <w:rsid w:val="00057946"/>
    <w:rsid w:val="00060A47"/>
    <w:rsid w:val="00061EF2"/>
    <w:rsid w:val="00067CFE"/>
    <w:rsid w:val="00070D20"/>
    <w:rsid w:val="00071A3B"/>
    <w:rsid w:val="00071ADF"/>
    <w:rsid w:val="000766B2"/>
    <w:rsid w:val="0008752E"/>
    <w:rsid w:val="00092EA8"/>
    <w:rsid w:val="000A0670"/>
    <w:rsid w:val="000A148F"/>
    <w:rsid w:val="000A1F66"/>
    <w:rsid w:val="000A67B7"/>
    <w:rsid w:val="000A7FE8"/>
    <w:rsid w:val="000B25AE"/>
    <w:rsid w:val="000C1E1E"/>
    <w:rsid w:val="000C5B1C"/>
    <w:rsid w:val="000D3174"/>
    <w:rsid w:val="000E3DE4"/>
    <w:rsid w:val="00104050"/>
    <w:rsid w:val="00105C34"/>
    <w:rsid w:val="001068EC"/>
    <w:rsid w:val="0011058D"/>
    <w:rsid w:val="00114DA1"/>
    <w:rsid w:val="00115855"/>
    <w:rsid w:val="00140F99"/>
    <w:rsid w:val="00144F09"/>
    <w:rsid w:val="00147940"/>
    <w:rsid w:val="00152CA6"/>
    <w:rsid w:val="00154CE2"/>
    <w:rsid w:val="001551E6"/>
    <w:rsid w:val="0016771E"/>
    <w:rsid w:val="001714F2"/>
    <w:rsid w:val="001739F0"/>
    <w:rsid w:val="0018133B"/>
    <w:rsid w:val="00181A92"/>
    <w:rsid w:val="001824BB"/>
    <w:rsid w:val="0018552E"/>
    <w:rsid w:val="00187EAB"/>
    <w:rsid w:val="0019536E"/>
    <w:rsid w:val="001A09FE"/>
    <w:rsid w:val="001A406D"/>
    <w:rsid w:val="001A4EEE"/>
    <w:rsid w:val="001B2171"/>
    <w:rsid w:val="001B4204"/>
    <w:rsid w:val="001B6459"/>
    <w:rsid w:val="001C590C"/>
    <w:rsid w:val="001C7910"/>
    <w:rsid w:val="001D0B23"/>
    <w:rsid w:val="001D40A1"/>
    <w:rsid w:val="001D4786"/>
    <w:rsid w:val="001D63ED"/>
    <w:rsid w:val="001D6C5C"/>
    <w:rsid w:val="001E326A"/>
    <w:rsid w:val="001E477C"/>
    <w:rsid w:val="001E5217"/>
    <w:rsid w:val="001E5891"/>
    <w:rsid w:val="001F410B"/>
    <w:rsid w:val="001F4371"/>
    <w:rsid w:val="002003F1"/>
    <w:rsid w:val="00201201"/>
    <w:rsid w:val="00203680"/>
    <w:rsid w:val="00226352"/>
    <w:rsid w:val="00232AE0"/>
    <w:rsid w:val="002471C1"/>
    <w:rsid w:val="00253C8F"/>
    <w:rsid w:val="002559AC"/>
    <w:rsid w:val="002577A0"/>
    <w:rsid w:val="00292F87"/>
    <w:rsid w:val="0029407C"/>
    <w:rsid w:val="002A7828"/>
    <w:rsid w:val="002B1B27"/>
    <w:rsid w:val="002C0015"/>
    <w:rsid w:val="002C0C8A"/>
    <w:rsid w:val="002C34AD"/>
    <w:rsid w:val="002D4DB1"/>
    <w:rsid w:val="002D66D0"/>
    <w:rsid w:val="002E1886"/>
    <w:rsid w:val="002E3889"/>
    <w:rsid w:val="002E688E"/>
    <w:rsid w:val="002F4CAA"/>
    <w:rsid w:val="002F500C"/>
    <w:rsid w:val="002F60BF"/>
    <w:rsid w:val="00300BAB"/>
    <w:rsid w:val="003033C0"/>
    <w:rsid w:val="0031204D"/>
    <w:rsid w:val="00315A41"/>
    <w:rsid w:val="00315AA5"/>
    <w:rsid w:val="00317DC5"/>
    <w:rsid w:val="00332120"/>
    <w:rsid w:val="00336ECA"/>
    <w:rsid w:val="00344B79"/>
    <w:rsid w:val="00346046"/>
    <w:rsid w:val="00346921"/>
    <w:rsid w:val="00352519"/>
    <w:rsid w:val="003533D9"/>
    <w:rsid w:val="00360A63"/>
    <w:rsid w:val="003620F7"/>
    <w:rsid w:val="0036317E"/>
    <w:rsid w:val="00371C5D"/>
    <w:rsid w:val="0037597F"/>
    <w:rsid w:val="003816CE"/>
    <w:rsid w:val="00381F3B"/>
    <w:rsid w:val="003822D7"/>
    <w:rsid w:val="00390ABE"/>
    <w:rsid w:val="00392321"/>
    <w:rsid w:val="003A7548"/>
    <w:rsid w:val="003B3292"/>
    <w:rsid w:val="003B7238"/>
    <w:rsid w:val="003C0B80"/>
    <w:rsid w:val="003D2A7C"/>
    <w:rsid w:val="003D2E8A"/>
    <w:rsid w:val="003D4729"/>
    <w:rsid w:val="003D569B"/>
    <w:rsid w:val="003D7E94"/>
    <w:rsid w:val="003E05A0"/>
    <w:rsid w:val="003E1739"/>
    <w:rsid w:val="003E23D4"/>
    <w:rsid w:val="003E6C4D"/>
    <w:rsid w:val="003F0DF7"/>
    <w:rsid w:val="003F3E4F"/>
    <w:rsid w:val="003F6F7F"/>
    <w:rsid w:val="00401264"/>
    <w:rsid w:val="00406A3D"/>
    <w:rsid w:val="0041556C"/>
    <w:rsid w:val="004174BD"/>
    <w:rsid w:val="00423A13"/>
    <w:rsid w:val="00427231"/>
    <w:rsid w:val="00431F3C"/>
    <w:rsid w:val="0043238E"/>
    <w:rsid w:val="00432BA2"/>
    <w:rsid w:val="00435BAB"/>
    <w:rsid w:val="00437D63"/>
    <w:rsid w:val="00442DFC"/>
    <w:rsid w:val="00443381"/>
    <w:rsid w:val="004443A1"/>
    <w:rsid w:val="00444CFA"/>
    <w:rsid w:val="0045706E"/>
    <w:rsid w:val="0046758E"/>
    <w:rsid w:val="004747D0"/>
    <w:rsid w:val="00475822"/>
    <w:rsid w:val="00482892"/>
    <w:rsid w:val="0048472B"/>
    <w:rsid w:val="004A18B7"/>
    <w:rsid w:val="004B081E"/>
    <w:rsid w:val="004B2014"/>
    <w:rsid w:val="004C2716"/>
    <w:rsid w:val="004C413C"/>
    <w:rsid w:val="004C4B1B"/>
    <w:rsid w:val="004D0C86"/>
    <w:rsid w:val="004D713A"/>
    <w:rsid w:val="004E19EC"/>
    <w:rsid w:val="004E5FEC"/>
    <w:rsid w:val="004F5A54"/>
    <w:rsid w:val="004F74E4"/>
    <w:rsid w:val="00500A64"/>
    <w:rsid w:val="00502B14"/>
    <w:rsid w:val="00503080"/>
    <w:rsid w:val="0050591D"/>
    <w:rsid w:val="00510760"/>
    <w:rsid w:val="005131AC"/>
    <w:rsid w:val="00520388"/>
    <w:rsid w:val="0054473E"/>
    <w:rsid w:val="005465B5"/>
    <w:rsid w:val="00546BA8"/>
    <w:rsid w:val="0055148D"/>
    <w:rsid w:val="005515A8"/>
    <w:rsid w:val="00573D0B"/>
    <w:rsid w:val="00576BD5"/>
    <w:rsid w:val="00584231"/>
    <w:rsid w:val="00586CB1"/>
    <w:rsid w:val="00596E7D"/>
    <w:rsid w:val="005A1396"/>
    <w:rsid w:val="005A17B8"/>
    <w:rsid w:val="005A1F20"/>
    <w:rsid w:val="005A49DD"/>
    <w:rsid w:val="005A61A2"/>
    <w:rsid w:val="005B03FE"/>
    <w:rsid w:val="005C5E4D"/>
    <w:rsid w:val="005C6523"/>
    <w:rsid w:val="005C7C98"/>
    <w:rsid w:val="005D471E"/>
    <w:rsid w:val="005E1461"/>
    <w:rsid w:val="0061376D"/>
    <w:rsid w:val="00615C06"/>
    <w:rsid w:val="006200CF"/>
    <w:rsid w:val="00621975"/>
    <w:rsid w:val="006220F2"/>
    <w:rsid w:val="00625F4C"/>
    <w:rsid w:val="006417C4"/>
    <w:rsid w:val="00650F5D"/>
    <w:rsid w:val="00651078"/>
    <w:rsid w:val="00655655"/>
    <w:rsid w:val="00662206"/>
    <w:rsid w:val="00667132"/>
    <w:rsid w:val="00667142"/>
    <w:rsid w:val="00667493"/>
    <w:rsid w:val="0066768F"/>
    <w:rsid w:val="00672CD8"/>
    <w:rsid w:val="00677302"/>
    <w:rsid w:val="00681854"/>
    <w:rsid w:val="00683248"/>
    <w:rsid w:val="00692141"/>
    <w:rsid w:val="006930CB"/>
    <w:rsid w:val="006942F4"/>
    <w:rsid w:val="006945DE"/>
    <w:rsid w:val="006A3059"/>
    <w:rsid w:val="006A4E5E"/>
    <w:rsid w:val="006A609D"/>
    <w:rsid w:val="006A7EC5"/>
    <w:rsid w:val="006B38CF"/>
    <w:rsid w:val="006B54DD"/>
    <w:rsid w:val="006B76DE"/>
    <w:rsid w:val="006D26A0"/>
    <w:rsid w:val="007021A7"/>
    <w:rsid w:val="00705F06"/>
    <w:rsid w:val="00711DBD"/>
    <w:rsid w:val="00722BA0"/>
    <w:rsid w:val="00726949"/>
    <w:rsid w:val="00726CD8"/>
    <w:rsid w:val="00734833"/>
    <w:rsid w:val="007359A5"/>
    <w:rsid w:val="00741428"/>
    <w:rsid w:val="00741AC2"/>
    <w:rsid w:val="00744D8C"/>
    <w:rsid w:val="007458FF"/>
    <w:rsid w:val="007465B1"/>
    <w:rsid w:val="00752D1D"/>
    <w:rsid w:val="0076478A"/>
    <w:rsid w:val="00766419"/>
    <w:rsid w:val="007703DE"/>
    <w:rsid w:val="007757CE"/>
    <w:rsid w:val="00777CBC"/>
    <w:rsid w:val="00780594"/>
    <w:rsid w:val="00780ACB"/>
    <w:rsid w:val="00780B2D"/>
    <w:rsid w:val="007850E5"/>
    <w:rsid w:val="00792071"/>
    <w:rsid w:val="00793162"/>
    <w:rsid w:val="00794802"/>
    <w:rsid w:val="00794B19"/>
    <w:rsid w:val="007A31CB"/>
    <w:rsid w:val="007B439A"/>
    <w:rsid w:val="007B5C01"/>
    <w:rsid w:val="007D4DC4"/>
    <w:rsid w:val="007E1466"/>
    <w:rsid w:val="007E1B6D"/>
    <w:rsid w:val="007E4C8A"/>
    <w:rsid w:val="007E50CE"/>
    <w:rsid w:val="007F51D0"/>
    <w:rsid w:val="007F716F"/>
    <w:rsid w:val="00815108"/>
    <w:rsid w:val="0082459C"/>
    <w:rsid w:val="00834E9D"/>
    <w:rsid w:val="008366CE"/>
    <w:rsid w:val="00842A5D"/>
    <w:rsid w:val="00845D90"/>
    <w:rsid w:val="0084654B"/>
    <w:rsid w:val="00862972"/>
    <w:rsid w:val="008820EC"/>
    <w:rsid w:val="00890B6E"/>
    <w:rsid w:val="008932AF"/>
    <w:rsid w:val="0089554A"/>
    <w:rsid w:val="008A1963"/>
    <w:rsid w:val="008A33AA"/>
    <w:rsid w:val="008A4BFB"/>
    <w:rsid w:val="008A75D3"/>
    <w:rsid w:val="008B4BB1"/>
    <w:rsid w:val="008C13F7"/>
    <w:rsid w:val="008C30E4"/>
    <w:rsid w:val="008D1B71"/>
    <w:rsid w:val="008D2754"/>
    <w:rsid w:val="008D5627"/>
    <w:rsid w:val="008D7A12"/>
    <w:rsid w:val="008D7F6F"/>
    <w:rsid w:val="008E7469"/>
    <w:rsid w:val="008E7753"/>
    <w:rsid w:val="008F0358"/>
    <w:rsid w:val="008F1622"/>
    <w:rsid w:val="008F4494"/>
    <w:rsid w:val="008F5E93"/>
    <w:rsid w:val="00900ABE"/>
    <w:rsid w:val="009118EB"/>
    <w:rsid w:val="00911932"/>
    <w:rsid w:val="0091447C"/>
    <w:rsid w:val="0091546A"/>
    <w:rsid w:val="0091675C"/>
    <w:rsid w:val="00916C92"/>
    <w:rsid w:val="00917179"/>
    <w:rsid w:val="00923535"/>
    <w:rsid w:val="00926A51"/>
    <w:rsid w:val="00943302"/>
    <w:rsid w:val="009503C7"/>
    <w:rsid w:val="00954CF2"/>
    <w:rsid w:val="00957686"/>
    <w:rsid w:val="009619A7"/>
    <w:rsid w:val="00967E80"/>
    <w:rsid w:val="00974A5E"/>
    <w:rsid w:val="00980B13"/>
    <w:rsid w:val="00983A71"/>
    <w:rsid w:val="0099148E"/>
    <w:rsid w:val="0099459C"/>
    <w:rsid w:val="00994CCD"/>
    <w:rsid w:val="009A17AD"/>
    <w:rsid w:val="009A4472"/>
    <w:rsid w:val="009A47A8"/>
    <w:rsid w:val="009B0D8C"/>
    <w:rsid w:val="009B164C"/>
    <w:rsid w:val="009B1935"/>
    <w:rsid w:val="009B2479"/>
    <w:rsid w:val="009B4AC6"/>
    <w:rsid w:val="009B7800"/>
    <w:rsid w:val="009C109C"/>
    <w:rsid w:val="009C7524"/>
    <w:rsid w:val="009D25DE"/>
    <w:rsid w:val="009E2840"/>
    <w:rsid w:val="009F4C7E"/>
    <w:rsid w:val="009F54A0"/>
    <w:rsid w:val="00A00812"/>
    <w:rsid w:val="00A03938"/>
    <w:rsid w:val="00A03F0E"/>
    <w:rsid w:val="00A22243"/>
    <w:rsid w:val="00A2632B"/>
    <w:rsid w:val="00A32F52"/>
    <w:rsid w:val="00A34B0D"/>
    <w:rsid w:val="00A37E52"/>
    <w:rsid w:val="00A44D57"/>
    <w:rsid w:val="00A47DB1"/>
    <w:rsid w:val="00A47F0E"/>
    <w:rsid w:val="00A515BF"/>
    <w:rsid w:val="00A5184D"/>
    <w:rsid w:val="00A55A28"/>
    <w:rsid w:val="00A55FDD"/>
    <w:rsid w:val="00A56435"/>
    <w:rsid w:val="00A571BE"/>
    <w:rsid w:val="00A60C04"/>
    <w:rsid w:val="00A63EAF"/>
    <w:rsid w:val="00A96CDE"/>
    <w:rsid w:val="00AA2F27"/>
    <w:rsid w:val="00AA3B79"/>
    <w:rsid w:val="00AA551D"/>
    <w:rsid w:val="00AB0E87"/>
    <w:rsid w:val="00AB153F"/>
    <w:rsid w:val="00AB1F53"/>
    <w:rsid w:val="00AC0DAF"/>
    <w:rsid w:val="00AD0AB8"/>
    <w:rsid w:val="00AD51C3"/>
    <w:rsid w:val="00AD6975"/>
    <w:rsid w:val="00AE2B48"/>
    <w:rsid w:val="00AE509E"/>
    <w:rsid w:val="00B005D1"/>
    <w:rsid w:val="00B132B2"/>
    <w:rsid w:val="00B15A14"/>
    <w:rsid w:val="00B16D60"/>
    <w:rsid w:val="00B216AD"/>
    <w:rsid w:val="00B25AC6"/>
    <w:rsid w:val="00B30430"/>
    <w:rsid w:val="00B3239F"/>
    <w:rsid w:val="00B3343B"/>
    <w:rsid w:val="00B339EE"/>
    <w:rsid w:val="00B42C5F"/>
    <w:rsid w:val="00B438A5"/>
    <w:rsid w:val="00B53FA0"/>
    <w:rsid w:val="00B55824"/>
    <w:rsid w:val="00B656A7"/>
    <w:rsid w:val="00B666AF"/>
    <w:rsid w:val="00B671CB"/>
    <w:rsid w:val="00B77C5C"/>
    <w:rsid w:val="00B8062D"/>
    <w:rsid w:val="00B815C4"/>
    <w:rsid w:val="00B81939"/>
    <w:rsid w:val="00B82B27"/>
    <w:rsid w:val="00B911D9"/>
    <w:rsid w:val="00B930A7"/>
    <w:rsid w:val="00BA08CD"/>
    <w:rsid w:val="00BA1BD3"/>
    <w:rsid w:val="00BA3B61"/>
    <w:rsid w:val="00BA5D81"/>
    <w:rsid w:val="00BB54D5"/>
    <w:rsid w:val="00BB672C"/>
    <w:rsid w:val="00BC038D"/>
    <w:rsid w:val="00BC4657"/>
    <w:rsid w:val="00BD6672"/>
    <w:rsid w:val="00BE2FF7"/>
    <w:rsid w:val="00BE7521"/>
    <w:rsid w:val="00BF062B"/>
    <w:rsid w:val="00BF2378"/>
    <w:rsid w:val="00BF6087"/>
    <w:rsid w:val="00C00789"/>
    <w:rsid w:val="00C040E4"/>
    <w:rsid w:val="00C04516"/>
    <w:rsid w:val="00C14A70"/>
    <w:rsid w:val="00C316C7"/>
    <w:rsid w:val="00C4149E"/>
    <w:rsid w:val="00C41F43"/>
    <w:rsid w:val="00C43B11"/>
    <w:rsid w:val="00C56879"/>
    <w:rsid w:val="00C7239B"/>
    <w:rsid w:val="00C75407"/>
    <w:rsid w:val="00C75B5C"/>
    <w:rsid w:val="00C80746"/>
    <w:rsid w:val="00C83974"/>
    <w:rsid w:val="00C83DE0"/>
    <w:rsid w:val="00C9638E"/>
    <w:rsid w:val="00CA2AEA"/>
    <w:rsid w:val="00CB1B91"/>
    <w:rsid w:val="00CB235F"/>
    <w:rsid w:val="00CB3589"/>
    <w:rsid w:val="00CC2023"/>
    <w:rsid w:val="00CC4122"/>
    <w:rsid w:val="00CD7477"/>
    <w:rsid w:val="00CE16E2"/>
    <w:rsid w:val="00CF0E39"/>
    <w:rsid w:val="00D00068"/>
    <w:rsid w:val="00D106A1"/>
    <w:rsid w:val="00D15F93"/>
    <w:rsid w:val="00D22E5B"/>
    <w:rsid w:val="00D27074"/>
    <w:rsid w:val="00D27A9A"/>
    <w:rsid w:val="00D30BDA"/>
    <w:rsid w:val="00D406EF"/>
    <w:rsid w:val="00D43172"/>
    <w:rsid w:val="00D479ED"/>
    <w:rsid w:val="00D51A79"/>
    <w:rsid w:val="00D54CAF"/>
    <w:rsid w:val="00D607E9"/>
    <w:rsid w:val="00D620CE"/>
    <w:rsid w:val="00D67F87"/>
    <w:rsid w:val="00D70EDA"/>
    <w:rsid w:val="00D7112B"/>
    <w:rsid w:val="00D93063"/>
    <w:rsid w:val="00DA00F8"/>
    <w:rsid w:val="00DB1369"/>
    <w:rsid w:val="00DB375D"/>
    <w:rsid w:val="00DB51CB"/>
    <w:rsid w:val="00DC68D8"/>
    <w:rsid w:val="00DD22AE"/>
    <w:rsid w:val="00DD6C07"/>
    <w:rsid w:val="00DD7098"/>
    <w:rsid w:val="00DE0181"/>
    <w:rsid w:val="00DE2B04"/>
    <w:rsid w:val="00DF79B6"/>
    <w:rsid w:val="00E054C3"/>
    <w:rsid w:val="00E05779"/>
    <w:rsid w:val="00E064B1"/>
    <w:rsid w:val="00E244C9"/>
    <w:rsid w:val="00E32881"/>
    <w:rsid w:val="00E42C14"/>
    <w:rsid w:val="00E45669"/>
    <w:rsid w:val="00E5146E"/>
    <w:rsid w:val="00E546D0"/>
    <w:rsid w:val="00E55784"/>
    <w:rsid w:val="00E630D9"/>
    <w:rsid w:val="00E647B5"/>
    <w:rsid w:val="00E81EDC"/>
    <w:rsid w:val="00E84374"/>
    <w:rsid w:val="00E925D8"/>
    <w:rsid w:val="00E949DA"/>
    <w:rsid w:val="00E97AB3"/>
    <w:rsid w:val="00EA1F05"/>
    <w:rsid w:val="00EA2399"/>
    <w:rsid w:val="00EA4472"/>
    <w:rsid w:val="00EA6E39"/>
    <w:rsid w:val="00EA7940"/>
    <w:rsid w:val="00EB085A"/>
    <w:rsid w:val="00EB299C"/>
    <w:rsid w:val="00ED3989"/>
    <w:rsid w:val="00EE324F"/>
    <w:rsid w:val="00EE59B5"/>
    <w:rsid w:val="00EE7223"/>
    <w:rsid w:val="00EF1716"/>
    <w:rsid w:val="00EF6177"/>
    <w:rsid w:val="00F1313C"/>
    <w:rsid w:val="00F17E8E"/>
    <w:rsid w:val="00F210AD"/>
    <w:rsid w:val="00F30E81"/>
    <w:rsid w:val="00F37620"/>
    <w:rsid w:val="00F439DC"/>
    <w:rsid w:val="00F472A4"/>
    <w:rsid w:val="00F47928"/>
    <w:rsid w:val="00F47B5E"/>
    <w:rsid w:val="00F53E93"/>
    <w:rsid w:val="00F669E4"/>
    <w:rsid w:val="00F717C2"/>
    <w:rsid w:val="00F722EB"/>
    <w:rsid w:val="00F76A8B"/>
    <w:rsid w:val="00F81BD2"/>
    <w:rsid w:val="00F84201"/>
    <w:rsid w:val="00F91BDE"/>
    <w:rsid w:val="00F95078"/>
    <w:rsid w:val="00F96DD7"/>
    <w:rsid w:val="00FA3275"/>
    <w:rsid w:val="00FB16C2"/>
    <w:rsid w:val="00FC12D2"/>
    <w:rsid w:val="00FC1A21"/>
    <w:rsid w:val="00FC1B25"/>
    <w:rsid w:val="00FC31E9"/>
    <w:rsid w:val="00FC3E88"/>
    <w:rsid w:val="00FC5721"/>
    <w:rsid w:val="00FC6F24"/>
    <w:rsid w:val="00FD6ED1"/>
    <w:rsid w:val="00FE2BF9"/>
    <w:rsid w:val="00FF0CA2"/>
    <w:rsid w:val="01B3094F"/>
    <w:rsid w:val="03F27138"/>
    <w:rsid w:val="046401D7"/>
    <w:rsid w:val="0B5945A1"/>
    <w:rsid w:val="0E742A87"/>
    <w:rsid w:val="124A48B1"/>
    <w:rsid w:val="14540FCE"/>
    <w:rsid w:val="152A424D"/>
    <w:rsid w:val="15A43494"/>
    <w:rsid w:val="2A2C4EA5"/>
    <w:rsid w:val="2AD89C90"/>
    <w:rsid w:val="2CF1E67D"/>
    <w:rsid w:val="2FDF890F"/>
    <w:rsid w:val="3AF86723"/>
    <w:rsid w:val="40123891"/>
    <w:rsid w:val="42868651"/>
    <w:rsid w:val="46824660"/>
    <w:rsid w:val="4BA2FD9A"/>
    <w:rsid w:val="4C629985"/>
    <w:rsid w:val="4E4629A5"/>
    <w:rsid w:val="51DEEF6E"/>
    <w:rsid w:val="53E9DB71"/>
    <w:rsid w:val="54C8F424"/>
    <w:rsid w:val="56A470FC"/>
    <w:rsid w:val="5871A143"/>
    <w:rsid w:val="59885672"/>
    <w:rsid w:val="5C3F2E07"/>
    <w:rsid w:val="5DE537CC"/>
    <w:rsid w:val="5F84D339"/>
    <w:rsid w:val="5FA6C178"/>
    <w:rsid w:val="6004E7ED"/>
    <w:rsid w:val="6218342B"/>
    <w:rsid w:val="633D8E03"/>
    <w:rsid w:val="6B359864"/>
    <w:rsid w:val="6E3AC66C"/>
    <w:rsid w:val="6F4EFF52"/>
    <w:rsid w:val="74262D20"/>
    <w:rsid w:val="78910D4E"/>
    <w:rsid w:val="7C621F7D"/>
    <w:rsid w:val="7D4B4E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E0F6B"/>
  <w15:docId w15:val="{96DE0A0F-67A0-4EC9-85AC-AF1B9EF432B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F669E4"/>
    <w:pPr>
      <w:keepNext/>
      <w:keepLines/>
      <w:numPr>
        <w:numId w:val="3"/>
      </w:numPr>
      <w:spacing w:before="240" w:after="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F669E4"/>
    <w:pPr>
      <w:keepNext/>
      <w:keepLines/>
      <w:numPr>
        <w:ilvl w:val="1"/>
        <w:numId w:val="3"/>
      </w:numPr>
      <w:spacing w:before="40" w:after="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F669E4"/>
    <w:pPr>
      <w:keepNext/>
      <w:keepLines/>
      <w:numPr>
        <w:ilvl w:val="2"/>
        <w:numId w:val="3"/>
      </w:numPr>
      <w:spacing w:before="40" w:after="0"/>
      <w:outlineLvl w:val="2"/>
    </w:pPr>
    <w:rPr>
      <w:rFonts w:eastAsiaTheme="majorEastAsia" w:cstheme="majorBidi"/>
      <w:i/>
      <w:szCs w:val="24"/>
    </w:rPr>
  </w:style>
  <w:style w:type="paragraph" w:styleId="Heading4">
    <w:name w:val="heading 4"/>
    <w:basedOn w:val="Normal"/>
    <w:next w:val="Normal"/>
    <w:link w:val="Heading4Char"/>
    <w:uiPriority w:val="9"/>
    <w:semiHidden/>
    <w:unhideWhenUsed/>
    <w:qFormat/>
    <w:rsid w:val="00F669E4"/>
    <w:pPr>
      <w:keepNext/>
      <w:keepLines/>
      <w:numPr>
        <w:ilvl w:val="3"/>
        <w:numId w:val="3"/>
      </w:numPr>
      <w:spacing w:before="40" w:after="0"/>
      <w:outlineLvl w:val="3"/>
    </w:pPr>
    <w:rPr>
      <w:rFonts w:asciiTheme="majorHAnsi" w:hAnsiTheme="majorHAnsi" w:eastAsiaTheme="majorEastAsia" w:cstheme="majorBidi"/>
      <w:i/>
      <w:iCs/>
      <w:color w:val="2E74B5" w:themeColor="accent1" w:themeShade="BF"/>
    </w:rPr>
  </w:style>
  <w:style w:type="paragraph" w:styleId="Heading5">
    <w:name w:val="heading 5"/>
    <w:basedOn w:val="Normal"/>
    <w:next w:val="Normal"/>
    <w:link w:val="Heading5Char"/>
    <w:uiPriority w:val="9"/>
    <w:semiHidden/>
    <w:unhideWhenUsed/>
    <w:qFormat/>
    <w:rsid w:val="00F669E4"/>
    <w:pPr>
      <w:keepNext/>
      <w:keepLines/>
      <w:numPr>
        <w:ilvl w:val="4"/>
        <w:numId w:val="3"/>
      </w:numPr>
      <w:spacing w:before="40" w:after="0"/>
      <w:outlineLvl w:val="4"/>
    </w:pPr>
    <w:rPr>
      <w:rFonts w:asciiTheme="majorHAnsi" w:hAnsiTheme="majorHAnsi" w:eastAsiaTheme="majorEastAsia" w:cstheme="majorBidi"/>
      <w:color w:val="2E74B5" w:themeColor="accent1" w:themeShade="BF"/>
    </w:rPr>
  </w:style>
  <w:style w:type="paragraph" w:styleId="Heading6">
    <w:name w:val="heading 6"/>
    <w:basedOn w:val="Normal"/>
    <w:next w:val="Normal"/>
    <w:link w:val="Heading6Char"/>
    <w:uiPriority w:val="9"/>
    <w:semiHidden/>
    <w:unhideWhenUsed/>
    <w:qFormat/>
    <w:rsid w:val="00F669E4"/>
    <w:pPr>
      <w:keepNext/>
      <w:keepLines/>
      <w:numPr>
        <w:ilvl w:val="5"/>
        <w:numId w:val="3"/>
      </w:numPr>
      <w:spacing w:before="40" w:after="0"/>
      <w:outlineLvl w:val="5"/>
    </w:pPr>
    <w:rPr>
      <w:rFonts w:asciiTheme="majorHAnsi" w:hAnsiTheme="majorHAnsi" w:eastAsiaTheme="majorEastAsia" w:cstheme="majorBidi"/>
      <w:color w:val="1F4D78" w:themeColor="accent1" w:themeShade="7F"/>
    </w:rPr>
  </w:style>
  <w:style w:type="paragraph" w:styleId="Heading7">
    <w:name w:val="heading 7"/>
    <w:basedOn w:val="Normal"/>
    <w:next w:val="Normal"/>
    <w:link w:val="Heading7Char"/>
    <w:uiPriority w:val="9"/>
    <w:semiHidden/>
    <w:unhideWhenUsed/>
    <w:qFormat/>
    <w:rsid w:val="00F669E4"/>
    <w:pPr>
      <w:keepNext/>
      <w:keepLines/>
      <w:numPr>
        <w:ilvl w:val="6"/>
        <w:numId w:val="3"/>
      </w:numPr>
      <w:spacing w:before="40" w:after="0"/>
      <w:outlineLvl w:val="6"/>
    </w:pPr>
    <w:rPr>
      <w:rFonts w:asciiTheme="majorHAnsi" w:hAnsiTheme="majorHAnsi" w:eastAsiaTheme="majorEastAsia" w:cstheme="majorBidi"/>
      <w:i/>
      <w:iCs/>
      <w:color w:val="1F4D78" w:themeColor="accent1" w:themeShade="7F"/>
    </w:rPr>
  </w:style>
  <w:style w:type="paragraph" w:styleId="Heading8">
    <w:name w:val="heading 8"/>
    <w:basedOn w:val="Normal"/>
    <w:next w:val="Normal"/>
    <w:link w:val="Heading8Char"/>
    <w:uiPriority w:val="9"/>
    <w:semiHidden/>
    <w:unhideWhenUsed/>
    <w:qFormat/>
    <w:rsid w:val="00F669E4"/>
    <w:pPr>
      <w:keepNext/>
      <w:keepLines/>
      <w:numPr>
        <w:ilvl w:val="7"/>
        <w:numId w:val="3"/>
      </w:numPr>
      <w:spacing w:before="40" w:after="0"/>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669E4"/>
    <w:pPr>
      <w:keepNext/>
      <w:keepLines/>
      <w:numPr>
        <w:ilvl w:val="8"/>
        <w:numId w:val="3"/>
      </w:numPr>
      <w:spacing w:before="40" w:after="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711DBD"/>
    <w:pPr>
      <w:ind w:left="720"/>
      <w:contextualSpacing/>
    </w:pPr>
  </w:style>
  <w:style w:type="character" w:styleId="Hyperlink">
    <w:name w:val="Hyperlink"/>
    <w:basedOn w:val="DefaultParagraphFont"/>
    <w:uiPriority w:val="99"/>
    <w:unhideWhenUsed/>
    <w:rsid w:val="00B8062D"/>
    <w:rPr>
      <w:color w:val="0563C1" w:themeColor="hyperlink"/>
      <w:u w:val="single"/>
    </w:rPr>
  </w:style>
  <w:style w:type="table" w:styleId="TableGrid">
    <w:name w:val="Table Grid"/>
    <w:basedOn w:val="TableNormal"/>
    <w:uiPriority w:val="39"/>
    <w:rsid w:val="007F51D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2E688E"/>
    <w:pPr>
      <w:tabs>
        <w:tab w:val="center" w:pos="4536"/>
        <w:tab w:val="right" w:pos="9072"/>
      </w:tabs>
      <w:spacing w:after="0" w:line="240" w:lineRule="auto"/>
    </w:pPr>
  </w:style>
  <w:style w:type="character" w:styleId="HeaderChar" w:customStyle="1">
    <w:name w:val="Header Char"/>
    <w:basedOn w:val="DefaultParagraphFont"/>
    <w:link w:val="Header"/>
    <w:uiPriority w:val="99"/>
    <w:rsid w:val="002E688E"/>
  </w:style>
  <w:style w:type="paragraph" w:styleId="Footer">
    <w:name w:val="footer"/>
    <w:basedOn w:val="Normal"/>
    <w:link w:val="FooterChar"/>
    <w:uiPriority w:val="99"/>
    <w:unhideWhenUsed/>
    <w:rsid w:val="002E688E"/>
    <w:pPr>
      <w:tabs>
        <w:tab w:val="center" w:pos="4536"/>
        <w:tab w:val="right" w:pos="9072"/>
      </w:tabs>
      <w:spacing w:after="0" w:line="240" w:lineRule="auto"/>
    </w:pPr>
  </w:style>
  <w:style w:type="character" w:styleId="FooterChar" w:customStyle="1">
    <w:name w:val="Footer Char"/>
    <w:basedOn w:val="DefaultParagraphFont"/>
    <w:link w:val="Footer"/>
    <w:uiPriority w:val="99"/>
    <w:rsid w:val="002E688E"/>
  </w:style>
  <w:style w:type="paragraph" w:styleId="BalloonText">
    <w:name w:val="Balloon Text"/>
    <w:basedOn w:val="Normal"/>
    <w:link w:val="BalloonTextChar"/>
    <w:uiPriority w:val="99"/>
    <w:semiHidden/>
    <w:unhideWhenUsed/>
    <w:rsid w:val="007465B1"/>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7465B1"/>
    <w:rPr>
      <w:rFonts w:ascii="Tahoma" w:hAnsi="Tahoma" w:cs="Tahoma"/>
      <w:sz w:val="16"/>
      <w:szCs w:val="16"/>
    </w:rPr>
  </w:style>
  <w:style w:type="paragraph" w:styleId="NoSpacing">
    <w:name w:val="No Spacing"/>
    <w:uiPriority w:val="1"/>
    <w:qFormat/>
    <w:rsid w:val="0055148D"/>
    <w:pPr>
      <w:spacing w:after="0" w:line="240" w:lineRule="auto"/>
    </w:pPr>
    <w:rPr>
      <w:rFonts w:ascii="Calibri" w:hAnsi="Calibri" w:eastAsia="Calibri" w:cs="Times New Roman"/>
    </w:rPr>
  </w:style>
  <w:style w:type="character" w:styleId="mark441dv5i61" w:customStyle="1">
    <w:name w:val="mark441dv5i61"/>
    <w:basedOn w:val="DefaultParagraphFont"/>
    <w:rsid w:val="004C2716"/>
  </w:style>
  <w:style w:type="paragraph" w:styleId="paragraph" w:customStyle="1">
    <w:name w:val="paragraph"/>
    <w:basedOn w:val="Normal"/>
    <w:rsid w:val="00BE2FF7"/>
    <w:pPr>
      <w:spacing w:before="100" w:beforeAutospacing="1" w:after="100" w:afterAutospacing="1" w:line="240" w:lineRule="auto"/>
    </w:pPr>
    <w:rPr>
      <w:rFonts w:ascii="Times New Roman" w:hAnsi="Times New Roman" w:eastAsia="Times New Roman" w:cs="Times New Roman"/>
      <w:sz w:val="24"/>
      <w:szCs w:val="24"/>
      <w:lang w:eastAsia="nl-NL"/>
    </w:rPr>
  </w:style>
  <w:style w:type="character" w:styleId="normaltextrun" w:customStyle="1">
    <w:name w:val="normaltextrun"/>
    <w:basedOn w:val="DefaultParagraphFont"/>
    <w:rsid w:val="00BE2FF7"/>
  </w:style>
  <w:style w:type="character" w:styleId="eop" w:customStyle="1">
    <w:name w:val="eop"/>
    <w:basedOn w:val="DefaultParagraphFont"/>
    <w:rsid w:val="00BE2FF7"/>
  </w:style>
  <w:style w:type="character" w:styleId="spellingerror" w:customStyle="1">
    <w:name w:val="spellingerror"/>
    <w:basedOn w:val="DefaultParagraphFont"/>
    <w:rsid w:val="00BE2FF7"/>
  </w:style>
  <w:style w:type="paragraph" w:styleId="NormalWeb">
    <w:name w:val="Normal (Web)"/>
    <w:basedOn w:val="Normal"/>
    <w:uiPriority w:val="99"/>
    <w:semiHidden/>
    <w:unhideWhenUsed/>
    <w:rsid w:val="00C83974"/>
    <w:pPr>
      <w:spacing w:before="100" w:beforeAutospacing="1" w:after="100" w:afterAutospacing="1" w:line="240" w:lineRule="auto"/>
    </w:pPr>
    <w:rPr>
      <w:rFonts w:ascii="Times New Roman" w:hAnsi="Times New Roman" w:eastAsia="Times New Roman" w:cs="Times New Roman"/>
      <w:sz w:val="24"/>
      <w:szCs w:val="24"/>
      <w:lang w:eastAsia="nl-NL"/>
    </w:rPr>
  </w:style>
  <w:style w:type="character" w:styleId="Heading1Char" w:customStyle="1">
    <w:name w:val="Heading 1 Char"/>
    <w:basedOn w:val="DefaultParagraphFont"/>
    <w:link w:val="Heading1"/>
    <w:uiPriority w:val="9"/>
    <w:rsid w:val="00F669E4"/>
    <w:rPr>
      <w:rFonts w:eastAsiaTheme="majorEastAsia" w:cstheme="majorBidi"/>
      <w:b/>
      <w:sz w:val="28"/>
      <w:szCs w:val="32"/>
    </w:rPr>
  </w:style>
  <w:style w:type="character" w:styleId="Heading2Char" w:customStyle="1">
    <w:name w:val="Heading 2 Char"/>
    <w:basedOn w:val="DefaultParagraphFont"/>
    <w:link w:val="Heading2"/>
    <w:uiPriority w:val="9"/>
    <w:rsid w:val="00F669E4"/>
    <w:rPr>
      <w:rFonts w:eastAsiaTheme="majorEastAsia" w:cstheme="majorBidi"/>
      <w:b/>
      <w:szCs w:val="26"/>
    </w:rPr>
  </w:style>
  <w:style w:type="character" w:styleId="Heading3Char" w:customStyle="1">
    <w:name w:val="Heading 3 Char"/>
    <w:basedOn w:val="DefaultParagraphFont"/>
    <w:link w:val="Heading3"/>
    <w:uiPriority w:val="9"/>
    <w:rsid w:val="00F669E4"/>
    <w:rPr>
      <w:rFonts w:eastAsiaTheme="majorEastAsia" w:cstheme="majorBidi"/>
      <w:i/>
      <w:szCs w:val="24"/>
    </w:rPr>
  </w:style>
  <w:style w:type="character" w:styleId="Heading4Char" w:customStyle="1">
    <w:name w:val="Heading 4 Char"/>
    <w:basedOn w:val="DefaultParagraphFont"/>
    <w:link w:val="Heading4"/>
    <w:uiPriority w:val="9"/>
    <w:semiHidden/>
    <w:rsid w:val="00F669E4"/>
    <w:rPr>
      <w:rFonts w:asciiTheme="majorHAnsi" w:hAnsiTheme="majorHAnsi" w:eastAsiaTheme="majorEastAsia" w:cstheme="majorBidi"/>
      <w:i/>
      <w:iCs/>
      <w:color w:val="2E74B5" w:themeColor="accent1" w:themeShade="BF"/>
    </w:rPr>
  </w:style>
  <w:style w:type="character" w:styleId="Heading5Char" w:customStyle="1">
    <w:name w:val="Heading 5 Char"/>
    <w:basedOn w:val="DefaultParagraphFont"/>
    <w:link w:val="Heading5"/>
    <w:uiPriority w:val="9"/>
    <w:semiHidden/>
    <w:rsid w:val="00F669E4"/>
    <w:rPr>
      <w:rFonts w:asciiTheme="majorHAnsi" w:hAnsiTheme="majorHAnsi" w:eastAsiaTheme="majorEastAsia" w:cstheme="majorBidi"/>
      <w:color w:val="2E74B5" w:themeColor="accent1" w:themeShade="BF"/>
    </w:rPr>
  </w:style>
  <w:style w:type="character" w:styleId="Heading6Char" w:customStyle="1">
    <w:name w:val="Heading 6 Char"/>
    <w:basedOn w:val="DefaultParagraphFont"/>
    <w:link w:val="Heading6"/>
    <w:uiPriority w:val="9"/>
    <w:semiHidden/>
    <w:rsid w:val="00F669E4"/>
    <w:rPr>
      <w:rFonts w:asciiTheme="majorHAnsi" w:hAnsiTheme="majorHAnsi" w:eastAsiaTheme="majorEastAsia" w:cstheme="majorBidi"/>
      <w:color w:val="1F4D78" w:themeColor="accent1" w:themeShade="7F"/>
    </w:rPr>
  </w:style>
  <w:style w:type="character" w:styleId="Heading7Char" w:customStyle="1">
    <w:name w:val="Heading 7 Char"/>
    <w:basedOn w:val="DefaultParagraphFont"/>
    <w:link w:val="Heading7"/>
    <w:uiPriority w:val="9"/>
    <w:semiHidden/>
    <w:rsid w:val="00F669E4"/>
    <w:rPr>
      <w:rFonts w:asciiTheme="majorHAnsi" w:hAnsiTheme="majorHAnsi" w:eastAsiaTheme="majorEastAsia" w:cstheme="majorBidi"/>
      <w:i/>
      <w:iCs/>
      <w:color w:val="1F4D78" w:themeColor="accent1" w:themeShade="7F"/>
    </w:rPr>
  </w:style>
  <w:style w:type="character" w:styleId="Heading8Char" w:customStyle="1">
    <w:name w:val="Heading 8 Char"/>
    <w:basedOn w:val="DefaultParagraphFont"/>
    <w:link w:val="Heading8"/>
    <w:uiPriority w:val="9"/>
    <w:semiHidden/>
    <w:rsid w:val="00F669E4"/>
    <w:rPr>
      <w:rFonts w:asciiTheme="majorHAnsi" w:hAnsiTheme="majorHAnsi" w:eastAsiaTheme="majorEastAsia" w:cstheme="majorBidi"/>
      <w:color w:val="272727" w:themeColor="text1" w:themeTint="D8"/>
      <w:sz w:val="21"/>
      <w:szCs w:val="21"/>
    </w:rPr>
  </w:style>
  <w:style w:type="character" w:styleId="Heading9Char" w:customStyle="1">
    <w:name w:val="Heading 9 Char"/>
    <w:basedOn w:val="DefaultParagraphFont"/>
    <w:link w:val="Heading9"/>
    <w:uiPriority w:val="9"/>
    <w:semiHidden/>
    <w:rsid w:val="00F669E4"/>
    <w:rPr>
      <w:rFonts w:asciiTheme="majorHAnsi" w:hAnsiTheme="majorHAnsi" w:eastAsiaTheme="majorEastAsia" w:cstheme="majorBidi"/>
      <w:i/>
      <w:iCs/>
      <w:color w:val="272727" w:themeColor="text1" w:themeTint="D8"/>
      <w:sz w:val="21"/>
      <w:szCs w:val="21"/>
    </w:rPr>
  </w:style>
  <w:style w:type="character" w:styleId="scxw140614070" w:customStyle="1">
    <w:name w:val="scxw140614070"/>
    <w:basedOn w:val="DefaultParagraphFont"/>
    <w:rsid w:val="00711DBD"/>
  </w:style>
  <w:style w:type="character" w:styleId="contextualspellingandgrammarerror" w:customStyle="1">
    <w:name w:val="contextualspellingandgrammarerror"/>
    <w:basedOn w:val="DefaultParagraphFont"/>
    <w:rsid w:val="00711DBD"/>
  </w:style>
  <w:style w:type="character" w:styleId="scxw9036577" w:customStyle="1">
    <w:name w:val="scxw9036577"/>
    <w:basedOn w:val="DefaultParagraphFont"/>
    <w:rsid w:val="00711DBD"/>
  </w:style>
  <w:style w:type="paragraph" w:styleId="TOCHeading">
    <w:name w:val="TOC Heading"/>
    <w:basedOn w:val="Heading1"/>
    <w:next w:val="Normal"/>
    <w:uiPriority w:val="39"/>
    <w:unhideWhenUsed/>
    <w:qFormat/>
    <w:rsid w:val="00711DBD"/>
    <w:pPr>
      <w:numPr>
        <w:numId w:val="0"/>
      </w:numPr>
      <w:outlineLvl w:val="9"/>
    </w:pPr>
    <w:rPr>
      <w:lang w:eastAsia="nl-NL"/>
    </w:rPr>
  </w:style>
  <w:style w:type="paragraph" w:styleId="TOC1">
    <w:name w:val="toc 1"/>
    <w:basedOn w:val="Normal"/>
    <w:next w:val="Normal"/>
    <w:autoRedefine/>
    <w:uiPriority w:val="39"/>
    <w:unhideWhenUsed/>
    <w:rsid w:val="00711DBD"/>
    <w:pPr>
      <w:spacing w:after="100"/>
    </w:pPr>
  </w:style>
  <w:style w:type="paragraph" w:styleId="TOC2">
    <w:name w:val="toc 2"/>
    <w:basedOn w:val="Normal"/>
    <w:next w:val="Normal"/>
    <w:autoRedefine/>
    <w:uiPriority w:val="39"/>
    <w:unhideWhenUsed/>
    <w:rsid w:val="00711DBD"/>
    <w:pPr>
      <w:spacing w:after="100"/>
      <w:ind w:left="220"/>
    </w:pPr>
  </w:style>
  <w:style w:type="paragraph" w:styleId="TOC3">
    <w:name w:val="toc 3"/>
    <w:basedOn w:val="Normal"/>
    <w:next w:val="Normal"/>
    <w:autoRedefine/>
    <w:uiPriority w:val="39"/>
    <w:unhideWhenUsed/>
    <w:rsid w:val="00711DBD"/>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441099">
      <w:bodyDiv w:val="1"/>
      <w:marLeft w:val="0"/>
      <w:marRight w:val="0"/>
      <w:marTop w:val="0"/>
      <w:marBottom w:val="0"/>
      <w:divBdr>
        <w:top w:val="none" w:sz="0" w:space="0" w:color="auto"/>
        <w:left w:val="none" w:sz="0" w:space="0" w:color="auto"/>
        <w:bottom w:val="none" w:sz="0" w:space="0" w:color="auto"/>
        <w:right w:val="none" w:sz="0" w:space="0" w:color="auto"/>
      </w:divBdr>
      <w:divsChild>
        <w:div w:id="213077929">
          <w:marLeft w:val="0"/>
          <w:marRight w:val="0"/>
          <w:marTop w:val="0"/>
          <w:marBottom w:val="0"/>
          <w:divBdr>
            <w:top w:val="none" w:sz="0" w:space="0" w:color="auto"/>
            <w:left w:val="none" w:sz="0" w:space="0" w:color="auto"/>
            <w:bottom w:val="none" w:sz="0" w:space="0" w:color="auto"/>
            <w:right w:val="none" w:sz="0" w:space="0" w:color="auto"/>
          </w:divBdr>
        </w:div>
        <w:div w:id="345013444">
          <w:marLeft w:val="0"/>
          <w:marRight w:val="0"/>
          <w:marTop w:val="0"/>
          <w:marBottom w:val="0"/>
          <w:divBdr>
            <w:top w:val="none" w:sz="0" w:space="0" w:color="auto"/>
            <w:left w:val="none" w:sz="0" w:space="0" w:color="auto"/>
            <w:bottom w:val="none" w:sz="0" w:space="0" w:color="auto"/>
            <w:right w:val="none" w:sz="0" w:space="0" w:color="auto"/>
          </w:divBdr>
        </w:div>
        <w:div w:id="445928533">
          <w:marLeft w:val="0"/>
          <w:marRight w:val="0"/>
          <w:marTop w:val="0"/>
          <w:marBottom w:val="0"/>
          <w:divBdr>
            <w:top w:val="none" w:sz="0" w:space="0" w:color="auto"/>
            <w:left w:val="none" w:sz="0" w:space="0" w:color="auto"/>
            <w:bottom w:val="none" w:sz="0" w:space="0" w:color="auto"/>
            <w:right w:val="none" w:sz="0" w:space="0" w:color="auto"/>
          </w:divBdr>
        </w:div>
        <w:div w:id="521548951">
          <w:marLeft w:val="0"/>
          <w:marRight w:val="0"/>
          <w:marTop w:val="0"/>
          <w:marBottom w:val="0"/>
          <w:divBdr>
            <w:top w:val="none" w:sz="0" w:space="0" w:color="auto"/>
            <w:left w:val="none" w:sz="0" w:space="0" w:color="auto"/>
            <w:bottom w:val="none" w:sz="0" w:space="0" w:color="auto"/>
            <w:right w:val="none" w:sz="0" w:space="0" w:color="auto"/>
          </w:divBdr>
        </w:div>
        <w:div w:id="840118877">
          <w:marLeft w:val="0"/>
          <w:marRight w:val="0"/>
          <w:marTop w:val="0"/>
          <w:marBottom w:val="0"/>
          <w:divBdr>
            <w:top w:val="none" w:sz="0" w:space="0" w:color="auto"/>
            <w:left w:val="none" w:sz="0" w:space="0" w:color="auto"/>
            <w:bottom w:val="none" w:sz="0" w:space="0" w:color="auto"/>
            <w:right w:val="none" w:sz="0" w:space="0" w:color="auto"/>
          </w:divBdr>
        </w:div>
        <w:div w:id="879559669">
          <w:marLeft w:val="0"/>
          <w:marRight w:val="0"/>
          <w:marTop w:val="0"/>
          <w:marBottom w:val="0"/>
          <w:divBdr>
            <w:top w:val="none" w:sz="0" w:space="0" w:color="auto"/>
            <w:left w:val="none" w:sz="0" w:space="0" w:color="auto"/>
            <w:bottom w:val="none" w:sz="0" w:space="0" w:color="auto"/>
            <w:right w:val="none" w:sz="0" w:space="0" w:color="auto"/>
          </w:divBdr>
          <w:divsChild>
            <w:div w:id="1237129936">
              <w:marLeft w:val="-75"/>
              <w:marRight w:val="0"/>
              <w:marTop w:val="30"/>
              <w:marBottom w:val="30"/>
              <w:divBdr>
                <w:top w:val="none" w:sz="0" w:space="0" w:color="auto"/>
                <w:left w:val="none" w:sz="0" w:space="0" w:color="auto"/>
                <w:bottom w:val="none" w:sz="0" w:space="0" w:color="auto"/>
                <w:right w:val="none" w:sz="0" w:space="0" w:color="auto"/>
              </w:divBdr>
              <w:divsChild>
                <w:div w:id="6956011">
                  <w:marLeft w:val="0"/>
                  <w:marRight w:val="0"/>
                  <w:marTop w:val="0"/>
                  <w:marBottom w:val="0"/>
                  <w:divBdr>
                    <w:top w:val="none" w:sz="0" w:space="0" w:color="auto"/>
                    <w:left w:val="none" w:sz="0" w:space="0" w:color="auto"/>
                    <w:bottom w:val="none" w:sz="0" w:space="0" w:color="auto"/>
                    <w:right w:val="none" w:sz="0" w:space="0" w:color="auto"/>
                  </w:divBdr>
                  <w:divsChild>
                    <w:div w:id="418061901">
                      <w:marLeft w:val="0"/>
                      <w:marRight w:val="0"/>
                      <w:marTop w:val="0"/>
                      <w:marBottom w:val="0"/>
                      <w:divBdr>
                        <w:top w:val="none" w:sz="0" w:space="0" w:color="auto"/>
                        <w:left w:val="none" w:sz="0" w:space="0" w:color="auto"/>
                        <w:bottom w:val="none" w:sz="0" w:space="0" w:color="auto"/>
                        <w:right w:val="none" w:sz="0" w:space="0" w:color="auto"/>
                      </w:divBdr>
                    </w:div>
                  </w:divsChild>
                </w:div>
                <w:div w:id="36469972">
                  <w:marLeft w:val="0"/>
                  <w:marRight w:val="0"/>
                  <w:marTop w:val="0"/>
                  <w:marBottom w:val="0"/>
                  <w:divBdr>
                    <w:top w:val="none" w:sz="0" w:space="0" w:color="auto"/>
                    <w:left w:val="none" w:sz="0" w:space="0" w:color="auto"/>
                    <w:bottom w:val="none" w:sz="0" w:space="0" w:color="auto"/>
                    <w:right w:val="none" w:sz="0" w:space="0" w:color="auto"/>
                  </w:divBdr>
                  <w:divsChild>
                    <w:div w:id="80609998">
                      <w:marLeft w:val="0"/>
                      <w:marRight w:val="0"/>
                      <w:marTop w:val="0"/>
                      <w:marBottom w:val="0"/>
                      <w:divBdr>
                        <w:top w:val="none" w:sz="0" w:space="0" w:color="auto"/>
                        <w:left w:val="none" w:sz="0" w:space="0" w:color="auto"/>
                        <w:bottom w:val="none" w:sz="0" w:space="0" w:color="auto"/>
                        <w:right w:val="none" w:sz="0" w:space="0" w:color="auto"/>
                      </w:divBdr>
                    </w:div>
                    <w:div w:id="83765227">
                      <w:marLeft w:val="0"/>
                      <w:marRight w:val="0"/>
                      <w:marTop w:val="0"/>
                      <w:marBottom w:val="0"/>
                      <w:divBdr>
                        <w:top w:val="none" w:sz="0" w:space="0" w:color="auto"/>
                        <w:left w:val="none" w:sz="0" w:space="0" w:color="auto"/>
                        <w:bottom w:val="none" w:sz="0" w:space="0" w:color="auto"/>
                        <w:right w:val="none" w:sz="0" w:space="0" w:color="auto"/>
                      </w:divBdr>
                    </w:div>
                    <w:div w:id="199824559">
                      <w:marLeft w:val="0"/>
                      <w:marRight w:val="0"/>
                      <w:marTop w:val="0"/>
                      <w:marBottom w:val="0"/>
                      <w:divBdr>
                        <w:top w:val="none" w:sz="0" w:space="0" w:color="auto"/>
                        <w:left w:val="none" w:sz="0" w:space="0" w:color="auto"/>
                        <w:bottom w:val="none" w:sz="0" w:space="0" w:color="auto"/>
                        <w:right w:val="none" w:sz="0" w:space="0" w:color="auto"/>
                      </w:divBdr>
                    </w:div>
                    <w:div w:id="248120598">
                      <w:marLeft w:val="0"/>
                      <w:marRight w:val="0"/>
                      <w:marTop w:val="0"/>
                      <w:marBottom w:val="0"/>
                      <w:divBdr>
                        <w:top w:val="none" w:sz="0" w:space="0" w:color="auto"/>
                        <w:left w:val="none" w:sz="0" w:space="0" w:color="auto"/>
                        <w:bottom w:val="none" w:sz="0" w:space="0" w:color="auto"/>
                        <w:right w:val="none" w:sz="0" w:space="0" w:color="auto"/>
                      </w:divBdr>
                    </w:div>
                    <w:div w:id="324935579">
                      <w:marLeft w:val="0"/>
                      <w:marRight w:val="0"/>
                      <w:marTop w:val="0"/>
                      <w:marBottom w:val="0"/>
                      <w:divBdr>
                        <w:top w:val="none" w:sz="0" w:space="0" w:color="auto"/>
                        <w:left w:val="none" w:sz="0" w:space="0" w:color="auto"/>
                        <w:bottom w:val="none" w:sz="0" w:space="0" w:color="auto"/>
                        <w:right w:val="none" w:sz="0" w:space="0" w:color="auto"/>
                      </w:divBdr>
                    </w:div>
                    <w:div w:id="350452787">
                      <w:marLeft w:val="0"/>
                      <w:marRight w:val="0"/>
                      <w:marTop w:val="0"/>
                      <w:marBottom w:val="0"/>
                      <w:divBdr>
                        <w:top w:val="none" w:sz="0" w:space="0" w:color="auto"/>
                        <w:left w:val="none" w:sz="0" w:space="0" w:color="auto"/>
                        <w:bottom w:val="none" w:sz="0" w:space="0" w:color="auto"/>
                        <w:right w:val="none" w:sz="0" w:space="0" w:color="auto"/>
                      </w:divBdr>
                    </w:div>
                    <w:div w:id="414134958">
                      <w:marLeft w:val="0"/>
                      <w:marRight w:val="0"/>
                      <w:marTop w:val="0"/>
                      <w:marBottom w:val="0"/>
                      <w:divBdr>
                        <w:top w:val="none" w:sz="0" w:space="0" w:color="auto"/>
                        <w:left w:val="none" w:sz="0" w:space="0" w:color="auto"/>
                        <w:bottom w:val="none" w:sz="0" w:space="0" w:color="auto"/>
                        <w:right w:val="none" w:sz="0" w:space="0" w:color="auto"/>
                      </w:divBdr>
                    </w:div>
                    <w:div w:id="448666318">
                      <w:marLeft w:val="0"/>
                      <w:marRight w:val="0"/>
                      <w:marTop w:val="0"/>
                      <w:marBottom w:val="0"/>
                      <w:divBdr>
                        <w:top w:val="none" w:sz="0" w:space="0" w:color="auto"/>
                        <w:left w:val="none" w:sz="0" w:space="0" w:color="auto"/>
                        <w:bottom w:val="none" w:sz="0" w:space="0" w:color="auto"/>
                        <w:right w:val="none" w:sz="0" w:space="0" w:color="auto"/>
                      </w:divBdr>
                    </w:div>
                    <w:div w:id="735587500">
                      <w:marLeft w:val="0"/>
                      <w:marRight w:val="0"/>
                      <w:marTop w:val="0"/>
                      <w:marBottom w:val="0"/>
                      <w:divBdr>
                        <w:top w:val="none" w:sz="0" w:space="0" w:color="auto"/>
                        <w:left w:val="none" w:sz="0" w:space="0" w:color="auto"/>
                        <w:bottom w:val="none" w:sz="0" w:space="0" w:color="auto"/>
                        <w:right w:val="none" w:sz="0" w:space="0" w:color="auto"/>
                      </w:divBdr>
                    </w:div>
                    <w:div w:id="1069158545">
                      <w:marLeft w:val="0"/>
                      <w:marRight w:val="0"/>
                      <w:marTop w:val="0"/>
                      <w:marBottom w:val="0"/>
                      <w:divBdr>
                        <w:top w:val="none" w:sz="0" w:space="0" w:color="auto"/>
                        <w:left w:val="none" w:sz="0" w:space="0" w:color="auto"/>
                        <w:bottom w:val="none" w:sz="0" w:space="0" w:color="auto"/>
                        <w:right w:val="none" w:sz="0" w:space="0" w:color="auto"/>
                      </w:divBdr>
                    </w:div>
                    <w:div w:id="1294169331">
                      <w:marLeft w:val="0"/>
                      <w:marRight w:val="0"/>
                      <w:marTop w:val="0"/>
                      <w:marBottom w:val="0"/>
                      <w:divBdr>
                        <w:top w:val="none" w:sz="0" w:space="0" w:color="auto"/>
                        <w:left w:val="none" w:sz="0" w:space="0" w:color="auto"/>
                        <w:bottom w:val="none" w:sz="0" w:space="0" w:color="auto"/>
                        <w:right w:val="none" w:sz="0" w:space="0" w:color="auto"/>
                      </w:divBdr>
                    </w:div>
                    <w:div w:id="1300113321">
                      <w:marLeft w:val="0"/>
                      <w:marRight w:val="0"/>
                      <w:marTop w:val="0"/>
                      <w:marBottom w:val="0"/>
                      <w:divBdr>
                        <w:top w:val="none" w:sz="0" w:space="0" w:color="auto"/>
                        <w:left w:val="none" w:sz="0" w:space="0" w:color="auto"/>
                        <w:bottom w:val="none" w:sz="0" w:space="0" w:color="auto"/>
                        <w:right w:val="none" w:sz="0" w:space="0" w:color="auto"/>
                      </w:divBdr>
                    </w:div>
                    <w:div w:id="1751385412">
                      <w:marLeft w:val="0"/>
                      <w:marRight w:val="0"/>
                      <w:marTop w:val="0"/>
                      <w:marBottom w:val="0"/>
                      <w:divBdr>
                        <w:top w:val="none" w:sz="0" w:space="0" w:color="auto"/>
                        <w:left w:val="none" w:sz="0" w:space="0" w:color="auto"/>
                        <w:bottom w:val="none" w:sz="0" w:space="0" w:color="auto"/>
                        <w:right w:val="none" w:sz="0" w:space="0" w:color="auto"/>
                      </w:divBdr>
                    </w:div>
                    <w:div w:id="2116171482">
                      <w:marLeft w:val="0"/>
                      <w:marRight w:val="0"/>
                      <w:marTop w:val="0"/>
                      <w:marBottom w:val="0"/>
                      <w:divBdr>
                        <w:top w:val="none" w:sz="0" w:space="0" w:color="auto"/>
                        <w:left w:val="none" w:sz="0" w:space="0" w:color="auto"/>
                        <w:bottom w:val="none" w:sz="0" w:space="0" w:color="auto"/>
                        <w:right w:val="none" w:sz="0" w:space="0" w:color="auto"/>
                      </w:divBdr>
                    </w:div>
                  </w:divsChild>
                </w:div>
                <w:div w:id="52510142">
                  <w:marLeft w:val="0"/>
                  <w:marRight w:val="0"/>
                  <w:marTop w:val="0"/>
                  <w:marBottom w:val="0"/>
                  <w:divBdr>
                    <w:top w:val="none" w:sz="0" w:space="0" w:color="auto"/>
                    <w:left w:val="none" w:sz="0" w:space="0" w:color="auto"/>
                    <w:bottom w:val="none" w:sz="0" w:space="0" w:color="auto"/>
                    <w:right w:val="none" w:sz="0" w:space="0" w:color="auto"/>
                  </w:divBdr>
                  <w:divsChild>
                    <w:div w:id="1870146269">
                      <w:marLeft w:val="0"/>
                      <w:marRight w:val="0"/>
                      <w:marTop w:val="0"/>
                      <w:marBottom w:val="0"/>
                      <w:divBdr>
                        <w:top w:val="none" w:sz="0" w:space="0" w:color="auto"/>
                        <w:left w:val="none" w:sz="0" w:space="0" w:color="auto"/>
                        <w:bottom w:val="none" w:sz="0" w:space="0" w:color="auto"/>
                        <w:right w:val="none" w:sz="0" w:space="0" w:color="auto"/>
                      </w:divBdr>
                    </w:div>
                  </w:divsChild>
                </w:div>
                <w:div w:id="100616149">
                  <w:marLeft w:val="0"/>
                  <w:marRight w:val="0"/>
                  <w:marTop w:val="0"/>
                  <w:marBottom w:val="0"/>
                  <w:divBdr>
                    <w:top w:val="none" w:sz="0" w:space="0" w:color="auto"/>
                    <w:left w:val="none" w:sz="0" w:space="0" w:color="auto"/>
                    <w:bottom w:val="none" w:sz="0" w:space="0" w:color="auto"/>
                    <w:right w:val="none" w:sz="0" w:space="0" w:color="auto"/>
                  </w:divBdr>
                  <w:divsChild>
                    <w:div w:id="1836070239">
                      <w:marLeft w:val="0"/>
                      <w:marRight w:val="0"/>
                      <w:marTop w:val="0"/>
                      <w:marBottom w:val="0"/>
                      <w:divBdr>
                        <w:top w:val="none" w:sz="0" w:space="0" w:color="auto"/>
                        <w:left w:val="none" w:sz="0" w:space="0" w:color="auto"/>
                        <w:bottom w:val="none" w:sz="0" w:space="0" w:color="auto"/>
                        <w:right w:val="none" w:sz="0" w:space="0" w:color="auto"/>
                      </w:divBdr>
                    </w:div>
                  </w:divsChild>
                </w:div>
                <w:div w:id="101338638">
                  <w:marLeft w:val="0"/>
                  <w:marRight w:val="0"/>
                  <w:marTop w:val="0"/>
                  <w:marBottom w:val="0"/>
                  <w:divBdr>
                    <w:top w:val="none" w:sz="0" w:space="0" w:color="auto"/>
                    <w:left w:val="none" w:sz="0" w:space="0" w:color="auto"/>
                    <w:bottom w:val="none" w:sz="0" w:space="0" w:color="auto"/>
                    <w:right w:val="none" w:sz="0" w:space="0" w:color="auto"/>
                  </w:divBdr>
                  <w:divsChild>
                    <w:div w:id="985740599">
                      <w:marLeft w:val="0"/>
                      <w:marRight w:val="0"/>
                      <w:marTop w:val="0"/>
                      <w:marBottom w:val="0"/>
                      <w:divBdr>
                        <w:top w:val="none" w:sz="0" w:space="0" w:color="auto"/>
                        <w:left w:val="none" w:sz="0" w:space="0" w:color="auto"/>
                        <w:bottom w:val="none" w:sz="0" w:space="0" w:color="auto"/>
                        <w:right w:val="none" w:sz="0" w:space="0" w:color="auto"/>
                      </w:divBdr>
                    </w:div>
                  </w:divsChild>
                </w:div>
                <w:div w:id="108202629">
                  <w:marLeft w:val="0"/>
                  <w:marRight w:val="0"/>
                  <w:marTop w:val="0"/>
                  <w:marBottom w:val="0"/>
                  <w:divBdr>
                    <w:top w:val="none" w:sz="0" w:space="0" w:color="auto"/>
                    <w:left w:val="none" w:sz="0" w:space="0" w:color="auto"/>
                    <w:bottom w:val="none" w:sz="0" w:space="0" w:color="auto"/>
                    <w:right w:val="none" w:sz="0" w:space="0" w:color="auto"/>
                  </w:divBdr>
                  <w:divsChild>
                    <w:div w:id="239143576">
                      <w:marLeft w:val="0"/>
                      <w:marRight w:val="0"/>
                      <w:marTop w:val="0"/>
                      <w:marBottom w:val="0"/>
                      <w:divBdr>
                        <w:top w:val="none" w:sz="0" w:space="0" w:color="auto"/>
                        <w:left w:val="none" w:sz="0" w:space="0" w:color="auto"/>
                        <w:bottom w:val="none" w:sz="0" w:space="0" w:color="auto"/>
                        <w:right w:val="none" w:sz="0" w:space="0" w:color="auto"/>
                      </w:divBdr>
                    </w:div>
                  </w:divsChild>
                </w:div>
                <w:div w:id="119958466">
                  <w:marLeft w:val="0"/>
                  <w:marRight w:val="0"/>
                  <w:marTop w:val="0"/>
                  <w:marBottom w:val="0"/>
                  <w:divBdr>
                    <w:top w:val="none" w:sz="0" w:space="0" w:color="auto"/>
                    <w:left w:val="none" w:sz="0" w:space="0" w:color="auto"/>
                    <w:bottom w:val="none" w:sz="0" w:space="0" w:color="auto"/>
                    <w:right w:val="none" w:sz="0" w:space="0" w:color="auto"/>
                  </w:divBdr>
                  <w:divsChild>
                    <w:div w:id="268660270">
                      <w:marLeft w:val="0"/>
                      <w:marRight w:val="0"/>
                      <w:marTop w:val="0"/>
                      <w:marBottom w:val="0"/>
                      <w:divBdr>
                        <w:top w:val="none" w:sz="0" w:space="0" w:color="auto"/>
                        <w:left w:val="none" w:sz="0" w:space="0" w:color="auto"/>
                        <w:bottom w:val="none" w:sz="0" w:space="0" w:color="auto"/>
                        <w:right w:val="none" w:sz="0" w:space="0" w:color="auto"/>
                      </w:divBdr>
                    </w:div>
                  </w:divsChild>
                </w:div>
                <w:div w:id="188105490">
                  <w:marLeft w:val="0"/>
                  <w:marRight w:val="0"/>
                  <w:marTop w:val="0"/>
                  <w:marBottom w:val="0"/>
                  <w:divBdr>
                    <w:top w:val="none" w:sz="0" w:space="0" w:color="auto"/>
                    <w:left w:val="none" w:sz="0" w:space="0" w:color="auto"/>
                    <w:bottom w:val="none" w:sz="0" w:space="0" w:color="auto"/>
                    <w:right w:val="none" w:sz="0" w:space="0" w:color="auto"/>
                  </w:divBdr>
                  <w:divsChild>
                    <w:div w:id="571476079">
                      <w:marLeft w:val="0"/>
                      <w:marRight w:val="0"/>
                      <w:marTop w:val="0"/>
                      <w:marBottom w:val="0"/>
                      <w:divBdr>
                        <w:top w:val="none" w:sz="0" w:space="0" w:color="auto"/>
                        <w:left w:val="none" w:sz="0" w:space="0" w:color="auto"/>
                        <w:bottom w:val="none" w:sz="0" w:space="0" w:color="auto"/>
                        <w:right w:val="none" w:sz="0" w:space="0" w:color="auto"/>
                      </w:divBdr>
                    </w:div>
                  </w:divsChild>
                </w:div>
                <w:div w:id="247692515">
                  <w:marLeft w:val="0"/>
                  <w:marRight w:val="0"/>
                  <w:marTop w:val="0"/>
                  <w:marBottom w:val="0"/>
                  <w:divBdr>
                    <w:top w:val="none" w:sz="0" w:space="0" w:color="auto"/>
                    <w:left w:val="none" w:sz="0" w:space="0" w:color="auto"/>
                    <w:bottom w:val="none" w:sz="0" w:space="0" w:color="auto"/>
                    <w:right w:val="none" w:sz="0" w:space="0" w:color="auto"/>
                  </w:divBdr>
                  <w:divsChild>
                    <w:div w:id="1428844736">
                      <w:marLeft w:val="0"/>
                      <w:marRight w:val="0"/>
                      <w:marTop w:val="0"/>
                      <w:marBottom w:val="0"/>
                      <w:divBdr>
                        <w:top w:val="none" w:sz="0" w:space="0" w:color="auto"/>
                        <w:left w:val="none" w:sz="0" w:space="0" w:color="auto"/>
                        <w:bottom w:val="none" w:sz="0" w:space="0" w:color="auto"/>
                        <w:right w:val="none" w:sz="0" w:space="0" w:color="auto"/>
                      </w:divBdr>
                    </w:div>
                  </w:divsChild>
                </w:div>
                <w:div w:id="298732597">
                  <w:marLeft w:val="0"/>
                  <w:marRight w:val="0"/>
                  <w:marTop w:val="0"/>
                  <w:marBottom w:val="0"/>
                  <w:divBdr>
                    <w:top w:val="none" w:sz="0" w:space="0" w:color="auto"/>
                    <w:left w:val="none" w:sz="0" w:space="0" w:color="auto"/>
                    <w:bottom w:val="none" w:sz="0" w:space="0" w:color="auto"/>
                    <w:right w:val="none" w:sz="0" w:space="0" w:color="auto"/>
                  </w:divBdr>
                  <w:divsChild>
                    <w:div w:id="207760758">
                      <w:marLeft w:val="0"/>
                      <w:marRight w:val="0"/>
                      <w:marTop w:val="0"/>
                      <w:marBottom w:val="0"/>
                      <w:divBdr>
                        <w:top w:val="none" w:sz="0" w:space="0" w:color="auto"/>
                        <w:left w:val="none" w:sz="0" w:space="0" w:color="auto"/>
                        <w:bottom w:val="none" w:sz="0" w:space="0" w:color="auto"/>
                        <w:right w:val="none" w:sz="0" w:space="0" w:color="auto"/>
                      </w:divBdr>
                    </w:div>
                  </w:divsChild>
                </w:div>
                <w:div w:id="306206430">
                  <w:marLeft w:val="0"/>
                  <w:marRight w:val="0"/>
                  <w:marTop w:val="0"/>
                  <w:marBottom w:val="0"/>
                  <w:divBdr>
                    <w:top w:val="none" w:sz="0" w:space="0" w:color="auto"/>
                    <w:left w:val="none" w:sz="0" w:space="0" w:color="auto"/>
                    <w:bottom w:val="none" w:sz="0" w:space="0" w:color="auto"/>
                    <w:right w:val="none" w:sz="0" w:space="0" w:color="auto"/>
                  </w:divBdr>
                  <w:divsChild>
                    <w:div w:id="73824782">
                      <w:marLeft w:val="0"/>
                      <w:marRight w:val="0"/>
                      <w:marTop w:val="0"/>
                      <w:marBottom w:val="0"/>
                      <w:divBdr>
                        <w:top w:val="none" w:sz="0" w:space="0" w:color="auto"/>
                        <w:left w:val="none" w:sz="0" w:space="0" w:color="auto"/>
                        <w:bottom w:val="none" w:sz="0" w:space="0" w:color="auto"/>
                        <w:right w:val="none" w:sz="0" w:space="0" w:color="auto"/>
                      </w:divBdr>
                    </w:div>
                  </w:divsChild>
                </w:div>
                <w:div w:id="325936829">
                  <w:marLeft w:val="0"/>
                  <w:marRight w:val="0"/>
                  <w:marTop w:val="0"/>
                  <w:marBottom w:val="0"/>
                  <w:divBdr>
                    <w:top w:val="none" w:sz="0" w:space="0" w:color="auto"/>
                    <w:left w:val="none" w:sz="0" w:space="0" w:color="auto"/>
                    <w:bottom w:val="none" w:sz="0" w:space="0" w:color="auto"/>
                    <w:right w:val="none" w:sz="0" w:space="0" w:color="auto"/>
                  </w:divBdr>
                  <w:divsChild>
                    <w:div w:id="326321180">
                      <w:marLeft w:val="0"/>
                      <w:marRight w:val="0"/>
                      <w:marTop w:val="0"/>
                      <w:marBottom w:val="0"/>
                      <w:divBdr>
                        <w:top w:val="none" w:sz="0" w:space="0" w:color="auto"/>
                        <w:left w:val="none" w:sz="0" w:space="0" w:color="auto"/>
                        <w:bottom w:val="none" w:sz="0" w:space="0" w:color="auto"/>
                        <w:right w:val="none" w:sz="0" w:space="0" w:color="auto"/>
                      </w:divBdr>
                    </w:div>
                  </w:divsChild>
                </w:div>
                <w:div w:id="327485872">
                  <w:marLeft w:val="0"/>
                  <w:marRight w:val="0"/>
                  <w:marTop w:val="0"/>
                  <w:marBottom w:val="0"/>
                  <w:divBdr>
                    <w:top w:val="none" w:sz="0" w:space="0" w:color="auto"/>
                    <w:left w:val="none" w:sz="0" w:space="0" w:color="auto"/>
                    <w:bottom w:val="none" w:sz="0" w:space="0" w:color="auto"/>
                    <w:right w:val="none" w:sz="0" w:space="0" w:color="auto"/>
                  </w:divBdr>
                  <w:divsChild>
                    <w:div w:id="235942952">
                      <w:marLeft w:val="0"/>
                      <w:marRight w:val="0"/>
                      <w:marTop w:val="0"/>
                      <w:marBottom w:val="0"/>
                      <w:divBdr>
                        <w:top w:val="none" w:sz="0" w:space="0" w:color="auto"/>
                        <w:left w:val="none" w:sz="0" w:space="0" w:color="auto"/>
                        <w:bottom w:val="none" w:sz="0" w:space="0" w:color="auto"/>
                        <w:right w:val="none" w:sz="0" w:space="0" w:color="auto"/>
                      </w:divBdr>
                    </w:div>
                    <w:div w:id="693459825">
                      <w:marLeft w:val="0"/>
                      <w:marRight w:val="0"/>
                      <w:marTop w:val="0"/>
                      <w:marBottom w:val="0"/>
                      <w:divBdr>
                        <w:top w:val="none" w:sz="0" w:space="0" w:color="auto"/>
                        <w:left w:val="none" w:sz="0" w:space="0" w:color="auto"/>
                        <w:bottom w:val="none" w:sz="0" w:space="0" w:color="auto"/>
                        <w:right w:val="none" w:sz="0" w:space="0" w:color="auto"/>
                      </w:divBdr>
                    </w:div>
                    <w:div w:id="1103377289">
                      <w:marLeft w:val="0"/>
                      <w:marRight w:val="0"/>
                      <w:marTop w:val="0"/>
                      <w:marBottom w:val="0"/>
                      <w:divBdr>
                        <w:top w:val="none" w:sz="0" w:space="0" w:color="auto"/>
                        <w:left w:val="none" w:sz="0" w:space="0" w:color="auto"/>
                        <w:bottom w:val="none" w:sz="0" w:space="0" w:color="auto"/>
                        <w:right w:val="none" w:sz="0" w:space="0" w:color="auto"/>
                      </w:divBdr>
                    </w:div>
                    <w:div w:id="1344894765">
                      <w:marLeft w:val="0"/>
                      <w:marRight w:val="0"/>
                      <w:marTop w:val="0"/>
                      <w:marBottom w:val="0"/>
                      <w:divBdr>
                        <w:top w:val="none" w:sz="0" w:space="0" w:color="auto"/>
                        <w:left w:val="none" w:sz="0" w:space="0" w:color="auto"/>
                        <w:bottom w:val="none" w:sz="0" w:space="0" w:color="auto"/>
                        <w:right w:val="none" w:sz="0" w:space="0" w:color="auto"/>
                      </w:divBdr>
                    </w:div>
                    <w:div w:id="1991979276">
                      <w:marLeft w:val="0"/>
                      <w:marRight w:val="0"/>
                      <w:marTop w:val="0"/>
                      <w:marBottom w:val="0"/>
                      <w:divBdr>
                        <w:top w:val="none" w:sz="0" w:space="0" w:color="auto"/>
                        <w:left w:val="none" w:sz="0" w:space="0" w:color="auto"/>
                        <w:bottom w:val="none" w:sz="0" w:space="0" w:color="auto"/>
                        <w:right w:val="none" w:sz="0" w:space="0" w:color="auto"/>
                      </w:divBdr>
                    </w:div>
                  </w:divsChild>
                </w:div>
                <w:div w:id="357244647">
                  <w:marLeft w:val="0"/>
                  <w:marRight w:val="0"/>
                  <w:marTop w:val="0"/>
                  <w:marBottom w:val="0"/>
                  <w:divBdr>
                    <w:top w:val="none" w:sz="0" w:space="0" w:color="auto"/>
                    <w:left w:val="none" w:sz="0" w:space="0" w:color="auto"/>
                    <w:bottom w:val="none" w:sz="0" w:space="0" w:color="auto"/>
                    <w:right w:val="none" w:sz="0" w:space="0" w:color="auto"/>
                  </w:divBdr>
                  <w:divsChild>
                    <w:div w:id="108940106">
                      <w:marLeft w:val="0"/>
                      <w:marRight w:val="0"/>
                      <w:marTop w:val="0"/>
                      <w:marBottom w:val="0"/>
                      <w:divBdr>
                        <w:top w:val="none" w:sz="0" w:space="0" w:color="auto"/>
                        <w:left w:val="none" w:sz="0" w:space="0" w:color="auto"/>
                        <w:bottom w:val="none" w:sz="0" w:space="0" w:color="auto"/>
                        <w:right w:val="none" w:sz="0" w:space="0" w:color="auto"/>
                      </w:divBdr>
                    </w:div>
                    <w:div w:id="295259524">
                      <w:marLeft w:val="0"/>
                      <w:marRight w:val="0"/>
                      <w:marTop w:val="0"/>
                      <w:marBottom w:val="0"/>
                      <w:divBdr>
                        <w:top w:val="none" w:sz="0" w:space="0" w:color="auto"/>
                        <w:left w:val="none" w:sz="0" w:space="0" w:color="auto"/>
                        <w:bottom w:val="none" w:sz="0" w:space="0" w:color="auto"/>
                        <w:right w:val="none" w:sz="0" w:space="0" w:color="auto"/>
                      </w:divBdr>
                    </w:div>
                    <w:div w:id="501313204">
                      <w:marLeft w:val="0"/>
                      <w:marRight w:val="0"/>
                      <w:marTop w:val="0"/>
                      <w:marBottom w:val="0"/>
                      <w:divBdr>
                        <w:top w:val="none" w:sz="0" w:space="0" w:color="auto"/>
                        <w:left w:val="none" w:sz="0" w:space="0" w:color="auto"/>
                        <w:bottom w:val="none" w:sz="0" w:space="0" w:color="auto"/>
                        <w:right w:val="none" w:sz="0" w:space="0" w:color="auto"/>
                      </w:divBdr>
                    </w:div>
                    <w:div w:id="821578415">
                      <w:marLeft w:val="0"/>
                      <w:marRight w:val="0"/>
                      <w:marTop w:val="0"/>
                      <w:marBottom w:val="0"/>
                      <w:divBdr>
                        <w:top w:val="none" w:sz="0" w:space="0" w:color="auto"/>
                        <w:left w:val="none" w:sz="0" w:space="0" w:color="auto"/>
                        <w:bottom w:val="none" w:sz="0" w:space="0" w:color="auto"/>
                        <w:right w:val="none" w:sz="0" w:space="0" w:color="auto"/>
                      </w:divBdr>
                    </w:div>
                    <w:div w:id="1316034130">
                      <w:marLeft w:val="0"/>
                      <w:marRight w:val="0"/>
                      <w:marTop w:val="0"/>
                      <w:marBottom w:val="0"/>
                      <w:divBdr>
                        <w:top w:val="none" w:sz="0" w:space="0" w:color="auto"/>
                        <w:left w:val="none" w:sz="0" w:space="0" w:color="auto"/>
                        <w:bottom w:val="none" w:sz="0" w:space="0" w:color="auto"/>
                        <w:right w:val="none" w:sz="0" w:space="0" w:color="auto"/>
                      </w:divBdr>
                    </w:div>
                    <w:div w:id="1487671390">
                      <w:marLeft w:val="0"/>
                      <w:marRight w:val="0"/>
                      <w:marTop w:val="0"/>
                      <w:marBottom w:val="0"/>
                      <w:divBdr>
                        <w:top w:val="none" w:sz="0" w:space="0" w:color="auto"/>
                        <w:left w:val="none" w:sz="0" w:space="0" w:color="auto"/>
                        <w:bottom w:val="none" w:sz="0" w:space="0" w:color="auto"/>
                        <w:right w:val="none" w:sz="0" w:space="0" w:color="auto"/>
                      </w:divBdr>
                    </w:div>
                    <w:div w:id="1988977576">
                      <w:marLeft w:val="0"/>
                      <w:marRight w:val="0"/>
                      <w:marTop w:val="0"/>
                      <w:marBottom w:val="0"/>
                      <w:divBdr>
                        <w:top w:val="none" w:sz="0" w:space="0" w:color="auto"/>
                        <w:left w:val="none" w:sz="0" w:space="0" w:color="auto"/>
                        <w:bottom w:val="none" w:sz="0" w:space="0" w:color="auto"/>
                        <w:right w:val="none" w:sz="0" w:space="0" w:color="auto"/>
                      </w:divBdr>
                    </w:div>
                    <w:div w:id="2079864957">
                      <w:marLeft w:val="0"/>
                      <w:marRight w:val="0"/>
                      <w:marTop w:val="0"/>
                      <w:marBottom w:val="0"/>
                      <w:divBdr>
                        <w:top w:val="none" w:sz="0" w:space="0" w:color="auto"/>
                        <w:left w:val="none" w:sz="0" w:space="0" w:color="auto"/>
                        <w:bottom w:val="none" w:sz="0" w:space="0" w:color="auto"/>
                        <w:right w:val="none" w:sz="0" w:space="0" w:color="auto"/>
                      </w:divBdr>
                    </w:div>
                  </w:divsChild>
                </w:div>
                <w:div w:id="381910286">
                  <w:marLeft w:val="0"/>
                  <w:marRight w:val="0"/>
                  <w:marTop w:val="0"/>
                  <w:marBottom w:val="0"/>
                  <w:divBdr>
                    <w:top w:val="none" w:sz="0" w:space="0" w:color="auto"/>
                    <w:left w:val="none" w:sz="0" w:space="0" w:color="auto"/>
                    <w:bottom w:val="none" w:sz="0" w:space="0" w:color="auto"/>
                    <w:right w:val="none" w:sz="0" w:space="0" w:color="auto"/>
                  </w:divBdr>
                  <w:divsChild>
                    <w:div w:id="99766638">
                      <w:marLeft w:val="0"/>
                      <w:marRight w:val="0"/>
                      <w:marTop w:val="0"/>
                      <w:marBottom w:val="0"/>
                      <w:divBdr>
                        <w:top w:val="none" w:sz="0" w:space="0" w:color="auto"/>
                        <w:left w:val="none" w:sz="0" w:space="0" w:color="auto"/>
                        <w:bottom w:val="none" w:sz="0" w:space="0" w:color="auto"/>
                        <w:right w:val="none" w:sz="0" w:space="0" w:color="auto"/>
                      </w:divBdr>
                    </w:div>
                    <w:div w:id="227694272">
                      <w:marLeft w:val="0"/>
                      <w:marRight w:val="0"/>
                      <w:marTop w:val="0"/>
                      <w:marBottom w:val="0"/>
                      <w:divBdr>
                        <w:top w:val="none" w:sz="0" w:space="0" w:color="auto"/>
                        <w:left w:val="none" w:sz="0" w:space="0" w:color="auto"/>
                        <w:bottom w:val="none" w:sz="0" w:space="0" w:color="auto"/>
                        <w:right w:val="none" w:sz="0" w:space="0" w:color="auto"/>
                      </w:divBdr>
                    </w:div>
                    <w:div w:id="277562607">
                      <w:marLeft w:val="0"/>
                      <w:marRight w:val="0"/>
                      <w:marTop w:val="0"/>
                      <w:marBottom w:val="0"/>
                      <w:divBdr>
                        <w:top w:val="none" w:sz="0" w:space="0" w:color="auto"/>
                        <w:left w:val="none" w:sz="0" w:space="0" w:color="auto"/>
                        <w:bottom w:val="none" w:sz="0" w:space="0" w:color="auto"/>
                        <w:right w:val="none" w:sz="0" w:space="0" w:color="auto"/>
                      </w:divBdr>
                    </w:div>
                    <w:div w:id="724448198">
                      <w:marLeft w:val="0"/>
                      <w:marRight w:val="0"/>
                      <w:marTop w:val="0"/>
                      <w:marBottom w:val="0"/>
                      <w:divBdr>
                        <w:top w:val="none" w:sz="0" w:space="0" w:color="auto"/>
                        <w:left w:val="none" w:sz="0" w:space="0" w:color="auto"/>
                        <w:bottom w:val="none" w:sz="0" w:space="0" w:color="auto"/>
                        <w:right w:val="none" w:sz="0" w:space="0" w:color="auto"/>
                      </w:divBdr>
                    </w:div>
                    <w:div w:id="751043668">
                      <w:marLeft w:val="0"/>
                      <w:marRight w:val="0"/>
                      <w:marTop w:val="0"/>
                      <w:marBottom w:val="0"/>
                      <w:divBdr>
                        <w:top w:val="none" w:sz="0" w:space="0" w:color="auto"/>
                        <w:left w:val="none" w:sz="0" w:space="0" w:color="auto"/>
                        <w:bottom w:val="none" w:sz="0" w:space="0" w:color="auto"/>
                        <w:right w:val="none" w:sz="0" w:space="0" w:color="auto"/>
                      </w:divBdr>
                    </w:div>
                    <w:div w:id="929973317">
                      <w:marLeft w:val="0"/>
                      <w:marRight w:val="0"/>
                      <w:marTop w:val="0"/>
                      <w:marBottom w:val="0"/>
                      <w:divBdr>
                        <w:top w:val="none" w:sz="0" w:space="0" w:color="auto"/>
                        <w:left w:val="none" w:sz="0" w:space="0" w:color="auto"/>
                        <w:bottom w:val="none" w:sz="0" w:space="0" w:color="auto"/>
                        <w:right w:val="none" w:sz="0" w:space="0" w:color="auto"/>
                      </w:divBdr>
                    </w:div>
                    <w:div w:id="977107893">
                      <w:marLeft w:val="0"/>
                      <w:marRight w:val="0"/>
                      <w:marTop w:val="0"/>
                      <w:marBottom w:val="0"/>
                      <w:divBdr>
                        <w:top w:val="none" w:sz="0" w:space="0" w:color="auto"/>
                        <w:left w:val="none" w:sz="0" w:space="0" w:color="auto"/>
                        <w:bottom w:val="none" w:sz="0" w:space="0" w:color="auto"/>
                        <w:right w:val="none" w:sz="0" w:space="0" w:color="auto"/>
                      </w:divBdr>
                    </w:div>
                    <w:div w:id="1165704120">
                      <w:marLeft w:val="0"/>
                      <w:marRight w:val="0"/>
                      <w:marTop w:val="0"/>
                      <w:marBottom w:val="0"/>
                      <w:divBdr>
                        <w:top w:val="none" w:sz="0" w:space="0" w:color="auto"/>
                        <w:left w:val="none" w:sz="0" w:space="0" w:color="auto"/>
                        <w:bottom w:val="none" w:sz="0" w:space="0" w:color="auto"/>
                        <w:right w:val="none" w:sz="0" w:space="0" w:color="auto"/>
                      </w:divBdr>
                    </w:div>
                    <w:div w:id="1811089776">
                      <w:marLeft w:val="0"/>
                      <w:marRight w:val="0"/>
                      <w:marTop w:val="0"/>
                      <w:marBottom w:val="0"/>
                      <w:divBdr>
                        <w:top w:val="none" w:sz="0" w:space="0" w:color="auto"/>
                        <w:left w:val="none" w:sz="0" w:space="0" w:color="auto"/>
                        <w:bottom w:val="none" w:sz="0" w:space="0" w:color="auto"/>
                        <w:right w:val="none" w:sz="0" w:space="0" w:color="auto"/>
                      </w:divBdr>
                    </w:div>
                    <w:div w:id="1828786759">
                      <w:marLeft w:val="0"/>
                      <w:marRight w:val="0"/>
                      <w:marTop w:val="0"/>
                      <w:marBottom w:val="0"/>
                      <w:divBdr>
                        <w:top w:val="none" w:sz="0" w:space="0" w:color="auto"/>
                        <w:left w:val="none" w:sz="0" w:space="0" w:color="auto"/>
                        <w:bottom w:val="none" w:sz="0" w:space="0" w:color="auto"/>
                        <w:right w:val="none" w:sz="0" w:space="0" w:color="auto"/>
                      </w:divBdr>
                    </w:div>
                    <w:div w:id="1956135643">
                      <w:marLeft w:val="0"/>
                      <w:marRight w:val="0"/>
                      <w:marTop w:val="0"/>
                      <w:marBottom w:val="0"/>
                      <w:divBdr>
                        <w:top w:val="none" w:sz="0" w:space="0" w:color="auto"/>
                        <w:left w:val="none" w:sz="0" w:space="0" w:color="auto"/>
                        <w:bottom w:val="none" w:sz="0" w:space="0" w:color="auto"/>
                        <w:right w:val="none" w:sz="0" w:space="0" w:color="auto"/>
                      </w:divBdr>
                    </w:div>
                  </w:divsChild>
                </w:div>
                <w:div w:id="416708356">
                  <w:marLeft w:val="0"/>
                  <w:marRight w:val="0"/>
                  <w:marTop w:val="0"/>
                  <w:marBottom w:val="0"/>
                  <w:divBdr>
                    <w:top w:val="none" w:sz="0" w:space="0" w:color="auto"/>
                    <w:left w:val="none" w:sz="0" w:space="0" w:color="auto"/>
                    <w:bottom w:val="none" w:sz="0" w:space="0" w:color="auto"/>
                    <w:right w:val="none" w:sz="0" w:space="0" w:color="auto"/>
                  </w:divBdr>
                  <w:divsChild>
                    <w:div w:id="482966117">
                      <w:marLeft w:val="0"/>
                      <w:marRight w:val="0"/>
                      <w:marTop w:val="0"/>
                      <w:marBottom w:val="0"/>
                      <w:divBdr>
                        <w:top w:val="none" w:sz="0" w:space="0" w:color="auto"/>
                        <w:left w:val="none" w:sz="0" w:space="0" w:color="auto"/>
                        <w:bottom w:val="none" w:sz="0" w:space="0" w:color="auto"/>
                        <w:right w:val="none" w:sz="0" w:space="0" w:color="auto"/>
                      </w:divBdr>
                    </w:div>
                  </w:divsChild>
                </w:div>
                <w:div w:id="428159627">
                  <w:marLeft w:val="0"/>
                  <w:marRight w:val="0"/>
                  <w:marTop w:val="0"/>
                  <w:marBottom w:val="0"/>
                  <w:divBdr>
                    <w:top w:val="none" w:sz="0" w:space="0" w:color="auto"/>
                    <w:left w:val="none" w:sz="0" w:space="0" w:color="auto"/>
                    <w:bottom w:val="none" w:sz="0" w:space="0" w:color="auto"/>
                    <w:right w:val="none" w:sz="0" w:space="0" w:color="auto"/>
                  </w:divBdr>
                  <w:divsChild>
                    <w:div w:id="1985163642">
                      <w:marLeft w:val="0"/>
                      <w:marRight w:val="0"/>
                      <w:marTop w:val="0"/>
                      <w:marBottom w:val="0"/>
                      <w:divBdr>
                        <w:top w:val="none" w:sz="0" w:space="0" w:color="auto"/>
                        <w:left w:val="none" w:sz="0" w:space="0" w:color="auto"/>
                        <w:bottom w:val="none" w:sz="0" w:space="0" w:color="auto"/>
                        <w:right w:val="none" w:sz="0" w:space="0" w:color="auto"/>
                      </w:divBdr>
                    </w:div>
                  </w:divsChild>
                </w:div>
                <w:div w:id="512837997">
                  <w:marLeft w:val="0"/>
                  <w:marRight w:val="0"/>
                  <w:marTop w:val="0"/>
                  <w:marBottom w:val="0"/>
                  <w:divBdr>
                    <w:top w:val="none" w:sz="0" w:space="0" w:color="auto"/>
                    <w:left w:val="none" w:sz="0" w:space="0" w:color="auto"/>
                    <w:bottom w:val="none" w:sz="0" w:space="0" w:color="auto"/>
                    <w:right w:val="none" w:sz="0" w:space="0" w:color="auto"/>
                  </w:divBdr>
                  <w:divsChild>
                    <w:div w:id="124668363">
                      <w:marLeft w:val="0"/>
                      <w:marRight w:val="0"/>
                      <w:marTop w:val="0"/>
                      <w:marBottom w:val="0"/>
                      <w:divBdr>
                        <w:top w:val="none" w:sz="0" w:space="0" w:color="auto"/>
                        <w:left w:val="none" w:sz="0" w:space="0" w:color="auto"/>
                        <w:bottom w:val="none" w:sz="0" w:space="0" w:color="auto"/>
                        <w:right w:val="none" w:sz="0" w:space="0" w:color="auto"/>
                      </w:divBdr>
                    </w:div>
                  </w:divsChild>
                </w:div>
                <w:div w:id="576592095">
                  <w:marLeft w:val="0"/>
                  <w:marRight w:val="0"/>
                  <w:marTop w:val="0"/>
                  <w:marBottom w:val="0"/>
                  <w:divBdr>
                    <w:top w:val="none" w:sz="0" w:space="0" w:color="auto"/>
                    <w:left w:val="none" w:sz="0" w:space="0" w:color="auto"/>
                    <w:bottom w:val="none" w:sz="0" w:space="0" w:color="auto"/>
                    <w:right w:val="none" w:sz="0" w:space="0" w:color="auto"/>
                  </w:divBdr>
                  <w:divsChild>
                    <w:div w:id="172689621">
                      <w:marLeft w:val="0"/>
                      <w:marRight w:val="0"/>
                      <w:marTop w:val="0"/>
                      <w:marBottom w:val="0"/>
                      <w:divBdr>
                        <w:top w:val="none" w:sz="0" w:space="0" w:color="auto"/>
                        <w:left w:val="none" w:sz="0" w:space="0" w:color="auto"/>
                        <w:bottom w:val="none" w:sz="0" w:space="0" w:color="auto"/>
                        <w:right w:val="none" w:sz="0" w:space="0" w:color="auto"/>
                      </w:divBdr>
                    </w:div>
                    <w:div w:id="248076421">
                      <w:marLeft w:val="0"/>
                      <w:marRight w:val="0"/>
                      <w:marTop w:val="0"/>
                      <w:marBottom w:val="0"/>
                      <w:divBdr>
                        <w:top w:val="none" w:sz="0" w:space="0" w:color="auto"/>
                        <w:left w:val="none" w:sz="0" w:space="0" w:color="auto"/>
                        <w:bottom w:val="none" w:sz="0" w:space="0" w:color="auto"/>
                        <w:right w:val="none" w:sz="0" w:space="0" w:color="auto"/>
                      </w:divBdr>
                    </w:div>
                    <w:div w:id="430587205">
                      <w:marLeft w:val="0"/>
                      <w:marRight w:val="0"/>
                      <w:marTop w:val="0"/>
                      <w:marBottom w:val="0"/>
                      <w:divBdr>
                        <w:top w:val="none" w:sz="0" w:space="0" w:color="auto"/>
                        <w:left w:val="none" w:sz="0" w:space="0" w:color="auto"/>
                        <w:bottom w:val="none" w:sz="0" w:space="0" w:color="auto"/>
                        <w:right w:val="none" w:sz="0" w:space="0" w:color="auto"/>
                      </w:divBdr>
                    </w:div>
                    <w:div w:id="625742293">
                      <w:marLeft w:val="0"/>
                      <w:marRight w:val="0"/>
                      <w:marTop w:val="0"/>
                      <w:marBottom w:val="0"/>
                      <w:divBdr>
                        <w:top w:val="none" w:sz="0" w:space="0" w:color="auto"/>
                        <w:left w:val="none" w:sz="0" w:space="0" w:color="auto"/>
                        <w:bottom w:val="none" w:sz="0" w:space="0" w:color="auto"/>
                        <w:right w:val="none" w:sz="0" w:space="0" w:color="auto"/>
                      </w:divBdr>
                    </w:div>
                    <w:div w:id="833103591">
                      <w:marLeft w:val="0"/>
                      <w:marRight w:val="0"/>
                      <w:marTop w:val="0"/>
                      <w:marBottom w:val="0"/>
                      <w:divBdr>
                        <w:top w:val="none" w:sz="0" w:space="0" w:color="auto"/>
                        <w:left w:val="none" w:sz="0" w:space="0" w:color="auto"/>
                        <w:bottom w:val="none" w:sz="0" w:space="0" w:color="auto"/>
                        <w:right w:val="none" w:sz="0" w:space="0" w:color="auto"/>
                      </w:divBdr>
                    </w:div>
                    <w:div w:id="838621770">
                      <w:marLeft w:val="0"/>
                      <w:marRight w:val="0"/>
                      <w:marTop w:val="0"/>
                      <w:marBottom w:val="0"/>
                      <w:divBdr>
                        <w:top w:val="none" w:sz="0" w:space="0" w:color="auto"/>
                        <w:left w:val="none" w:sz="0" w:space="0" w:color="auto"/>
                        <w:bottom w:val="none" w:sz="0" w:space="0" w:color="auto"/>
                        <w:right w:val="none" w:sz="0" w:space="0" w:color="auto"/>
                      </w:divBdr>
                    </w:div>
                    <w:div w:id="846754527">
                      <w:marLeft w:val="0"/>
                      <w:marRight w:val="0"/>
                      <w:marTop w:val="0"/>
                      <w:marBottom w:val="0"/>
                      <w:divBdr>
                        <w:top w:val="none" w:sz="0" w:space="0" w:color="auto"/>
                        <w:left w:val="none" w:sz="0" w:space="0" w:color="auto"/>
                        <w:bottom w:val="none" w:sz="0" w:space="0" w:color="auto"/>
                        <w:right w:val="none" w:sz="0" w:space="0" w:color="auto"/>
                      </w:divBdr>
                    </w:div>
                    <w:div w:id="1166555071">
                      <w:marLeft w:val="0"/>
                      <w:marRight w:val="0"/>
                      <w:marTop w:val="0"/>
                      <w:marBottom w:val="0"/>
                      <w:divBdr>
                        <w:top w:val="none" w:sz="0" w:space="0" w:color="auto"/>
                        <w:left w:val="none" w:sz="0" w:space="0" w:color="auto"/>
                        <w:bottom w:val="none" w:sz="0" w:space="0" w:color="auto"/>
                        <w:right w:val="none" w:sz="0" w:space="0" w:color="auto"/>
                      </w:divBdr>
                    </w:div>
                    <w:div w:id="1290666045">
                      <w:marLeft w:val="0"/>
                      <w:marRight w:val="0"/>
                      <w:marTop w:val="0"/>
                      <w:marBottom w:val="0"/>
                      <w:divBdr>
                        <w:top w:val="none" w:sz="0" w:space="0" w:color="auto"/>
                        <w:left w:val="none" w:sz="0" w:space="0" w:color="auto"/>
                        <w:bottom w:val="none" w:sz="0" w:space="0" w:color="auto"/>
                        <w:right w:val="none" w:sz="0" w:space="0" w:color="auto"/>
                      </w:divBdr>
                    </w:div>
                    <w:div w:id="1412388832">
                      <w:marLeft w:val="0"/>
                      <w:marRight w:val="0"/>
                      <w:marTop w:val="0"/>
                      <w:marBottom w:val="0"/>
                      <w:divBdr>
                        <w:top w:val="none" w:sz="0" w:space="0" w:color="auto"/>
                        <w:left w:val="none" w:sz="0" w:space="0" w:color="auto"/>
                        <w:bottom w:val="none" w:sz="0" w:space="0" w:color="auto"/>
                        <w:right w:val="none" w:sz="0" w:space="0" w:color="auto"/>
                      </w:divBdr>
                    </w:div>
                    <w:div w:id="1485047862">
                      <w:marLeft w:val="0"/>
                      <w:marRight w:val="0"/>
                      <w:marTop w:val="0"/>
                      <w:marBottom w:val="0"/>
                      <w:divBdr>
                        <w:top w:val="none" w:sz="0" w:space="0" w:color="auto"/>
                        <w:left w:val="none" w:sz="0" w:space="0" w:color="auto"/>
                        <w:bottom w:val="none" w:sz="0" w:space="0" w:color="auto"/>
                        <w:right w:val="none" w:sz="0" w:space="0" w:color="auto"/>
                      </w:divBdr>
                    </w:div>
                    <w:div w:id="1680237597">
                      <w:marLeft w:val="0"/>
                      <w:marRight w:val="0"/>
                      <w:marTop w:val="0"/>
                      <w:marBottom w:val="0"/>
                      <w:divBdr>
                        <w:top w:val="none" w:sz="0" w:space="0" w:color="auto"/>
                        <w:left w:val="none" w:sz="0" w:space="0" w:color="auto"/>
                        <w:bottom w:val="none" w:sz="0" w:space="0" w:color="auto"/>
                        <w:right w:val="none" w:sz="0" w:space="0" w:color="auto"/>
                      </w:divBdr>
                    </w:div>
                    <w:div w:id="2138524637">
                      <w:marLeft w:val="0"/>
                      <w:marRight w:val="0"/>
                      <w:marTop w:val="0"/>
                      <w:marBottom w:val="0"/>
                      <w:divBdr>
                        <w:top w:val="none" w:sz="0" w:space="0" w:color="auto"/>
                        <w:left w:val="none" w:sz="0" w:space="0" w:color="auto"/>
                        <w:bottom w:val="none" w:sz="0" w:space="0" w:color="auto"/>
                        <w:right w:val="none" w:sz="0" w:space="0" w:color="auto"/>
                      </w:divBdr>
                    </w:div>
                  </w:divsChild>
                </w:div>
                <w:div w:id="595016518">
                  <w:marLeft w:val="0"/>
                  <w:marRight w:val="0"/>
                  <w:marTop w:val="0"/>
                  <w:marBottom w:val="0"/>
                  <w:divBdr>
                    <w:top w:val="none" w:sz="0" w:space="0" w:color="auto"/>
                    <w:left w:val="none" w:sz="0" w:space="0" w:color="auto"/>
                    <w:bottom w:val="none" w:sz="0" w:space="0" w:color="auto"/>
                    <w:right w:val="none" w:sz="0" w:space="0" w:color="auto"/>
                  </w:divBdr>
                  <w:divsChild>
                    <w:div w:id="104082896">
                      <w:marLeft w:val="0"/>
                      <w:marRight w:val="0"/>
                      <w:marTop w:val="0"/>
                      <w:marBottom w:val="0"/>
                      <w:divBdr>
                        <w:top w:val="none" w:sz="0" w:space="0" w:color="auto"/>
                        <w:left w:val="none" w:sz="0" w:space="0" w:color="auto"/>
                        <w:bottom w:val="none" w:sz="0" w:space="0" w:color="auto"/>
                        <w:right w:val="none" w:sz="0" w:space="0" w:color="auto"/>
                      </w:divBdr>
                    </w:div>
                    <w:div w:id="261036302">
                      <w:marLeft w:val="0"/>
                      <w:marRight w:val="0"/>
                      <w:marTop w:val="0"/>
                      <w:marBottom w:val="0"/>
                      <w:divBdr>
                        <w:top w:val="none" w:sz="0" w:space="0" w:color="auto"/>
                        <w:left w:val="none" w:sz="0" w:space="0" w:color="auto"/>
                        <w:bottom w:val="none" w:sz="0" w:space="0" w:color="auto"/>
                        <w:right w:val="none" w:sz="0" w:space="0" w:color="auto"/>
                      </w:divBdr>
                    </w:div>
                    <w:div w:id="1027950302">
                      <w:marLeft w:val="0"/>
                      <w:marRight w:val="0"/>
                      <w:marTop w:val="0"/>
                      <w:marBottom w:val="0"/>
                      <w:divBdr>
                        <w:top w:val="none" w:sz="0" w:space="0" w:color="auto"/>
                        <w:left w:val="none" w:sz="0" w:space="0" w:color="auto"/>
                        <w:bottom w:val="none" w:sz="0" w:space="0" w:color="auto"/>
                        <w:right w:val="none" w:sz="0" w:space="0" w:color="auto"/>
                      </w:divBdr>
                    </w:div>
                    <w:div w:id="1106802650">
                      <w:marLeft w:val="0"/>
                      <w:marRight w:val="0"/>
                      <w:marTop w:val="0"/>
                      <w:marBottom w:val="0"/>
                      <w:divBdr>
                        <w:top w:val="none" w:sz="0" w:space="0" w:color="auto"/>
                        <w:left w:val="none" w:sz="0" w:space="0" w:color="auto"/>
                        <w:bottom w:val="none" w:sz="0" w:space="0" w:color="auto"/>
                        <w:right w:val="none" w:sz="0" w:space="0" w:color="auto"/>
                      </w:divBdr>
                    </w:div>
                    <w:div w:id="1435633971">
                      <w:marLeft w:val="0"/>
                      <w:marRight w:val="0"/>
                      <w:marTop w:val="0"/>
                      <w:marBottom w:val="0"/>
                      <w:divBdr>
                        <w:top w:val="none" w:sz="0" w:space="0" w:color="auto"/>
                        <w:left w:val="none" w:sz="0" w:space="0" w:color="auto"/>
                        <w:bottom w:val="none" w:sz="0" w:space="0" w:color="auto"/>
                        <w:right w:val="none" w:sz="0" w:space="0" w:color="auto"/>
                      </w:divBdr>
                    </w:div>
                    <w:div w:id="1778064156">
                      <w:marLeft w:val="0"/>
                      <w:marRight w:val="0"/>
                      <w:marTop w:val="0"/>
                      <w:marBottom w:val="0"/>
                      <w:divBdr>
                        <w:top w:val="none" w:sz="0" w:space="0" w:color="auto"/>
                        <w:left w:val="none" w:sz="0" w:space="0" w:color="auto"/>
                        <w:bottom w:val="none" w:sz="0" w:space="0" w:color="auto"/>
                        <w:right w:val="none" w:sz="0" w:space="0" w:color="auto"/>
                      </w:divBdr>
                    </w:div>
                    <w:div w:id="1944994359">
                      <w:marLeft w:val="0"/>
                      <w:marRight w:val="0"/>
                      <w:marTop w:val="0"/>
                      <w:marBottom w:val="0"/>
                      <w:divBdr>
                        <w:top w:val="none" w:sz="0" w:space="0" w:color="auto"/>
                        <w:left w:val="none" w:sz="0" w:space="0" w:color="auto"/>
                        <w:bottom w:val="none" w:sz="0" w:space="0" w:color="auto"/>
                        <w:right w:val="none" w:sz="0" w:space="0" w:color="auto"/>
                      </w:divBdr>
                    </w:div>
                  </w:divsChild>
                </w:div>
                <w:div w:id="648941423">
                  <w:marLeft w:val="0"/>
                  <w:marRight w:val="0"/>
                  <w:marTop w:val="0"/>
                  <w:marBottom w:val="0"/>
                  <w:divBdr>
                    <w:top w:val="none" w:sz="0" w:space="0" w:color="auto"/>
                    <w:left w:val="none" w:sz="0" w:space="0" w:color="auto"/>
                    <w:bottom w:val="none" w:sz="0" w:space="0" w:color="auto"/>
                    <w:right w:val="none" w:sz="0" w:space="0" w:color="auto"/>
                  </w:divBdr>
                  <w:divsChild>
                    <w:div w:id="449320212">
                      <w:marLeft w:val="0"/>
                      <w:marRight w:val="0"/>
                      <w:marTop w:val="0"/>
                      <w:marBottom w:val="0"/>
                      <w:divBdr>
                        <w:top w:val="none" w:sz="0" w:space="0" w:color="auto"/>
                        <w:left w:val="none" w:sz="0" w:space="0" w:color="auto"/>
                        <w:bottom w:val="none" w:sz="0" w:space="0" w:color="auto"/>
                        <w:right w:val="none" w:sz="0" w:space="0" w:color="auto"/>
                      </w:divBdr>
                    </w:div>
                  </w:divsChild>
                </w:div>
                <w:div w:id="678435128">
                  <w:marLeft w:val="0"/>
                  <w:marRight w:val="0"/>
                  <w:marTop w:val="0"/>
                  <w:marBottom w:val="0"/>
                  <w:divBdr>
                    <w:top w:val="none" w:sz="0" w:space="0" w:color="auto"/>
                    <w:left w:val="none" w:sz="0" w:space="0" w:color="auto"/>
                    <w:bottom w:val="none" w:sz="0" w:space="0" w:color="auto"/>
                    <w:right w:val="none" w:sz="0" w:space="0" w:color="auto"/>
                  </w:divBdr>
                  <w:divsChild>
                    <w:div w:id="275021777">
                      <w:marLeft w:val="0"/>
                      <w:marRight w:val="0"/>
                      <w:marTop w:val="0"/>
                      <w:marBottom w:val="0"/>
                      <w:divBdr>
                        <w:top w:val="none" w:sz="0" w:space="0" w:color="auto"/>
                        <w:left w:val="none" w:sz="0" w:space="0" w:color="auto"/>
                        <w:bottom w:val="none" w:sz="0" w:space="0" w:color="auto"/>
                        <w:right w:val="none" w:sz="0" w:space="0" w:color="auto"/>
                      </w:divBdr>
                    </w:div>
                  </w:divsChild>
                </w:div>
                <w:div w:id="687606372">
                  <w:marLeft w:val="0"/>
                  <w:marRight w:val="0"/>
                  <w:marTop w:val="0"/>
                  <w:marBottom w:val="0"/>
                  <w:divBdr>
                    <w:top w:val="none" w:sz="0" w:space="0" w:color="auto"/>
                    <w:left w:val="none" w:sz="0" w:space="0" w:color="auto"/>
                    <w:bottom w:val="none" w:sz="0" w:space="0" w:color="auto"/>
                    <w:right w:val="none" w:sz="0" w:space="0" w:color="auto"/>
                  </w:divBdr>
                  <w:divsChild>
                    <w:div w:id="409156929">
                      <w:marLeft w:val="0"/>
                      <w:marRight w:val="0"/>
                      <w:marTop w:val="0"/>
                      <w:marBottom w:val="0"/>
                      <w:divBdr>
                        <w:top w:val="none" w:sz="0" w:space="0" w:color="auto"/>
                        <w:left w:val="none" w:sz="0" w:space="0" w:color="auto"/>
                        <w:bottom w:val="none" w:sz="0" w:space="0" w:color="auto"/>
                        <w:right w:val="none" w:sz="0" w:space="0" w:color="auto"/>
                      </w:divBdr>
                    </w:div>
                    <w:div w:id="517817547">
                      <w:marLeft w:val="0"/>
                      <w:marRight w:val="0"/>
                      <w:marTop w:val="0"/>
                      <w:marBottom w:val="0"/>
                      <w:divBdr>
                        <w:top w:val="none" w:sz="0" w:space="0" w:color="auto"/>
                        <w:left w:val="none" w:sz="0" w:space="0" w:color="auto"/>
                        <w:bottom w:val="none" w:sz="0" w:space="0" w:color="auto"/>
                        <w:right w:val="none" w:sz="0" w:space="0" w:color="auto"/>
                      </w:divBdr>
                    </w:div>
                    <w:div w:id="770778733">
                      <w:marLeft w:val="0"/>
                      <w:marRight w:val="0"/>
                      <w:marTop w:val="0"/>
                      <w:marBottom w:val="0"/>
                      <w:divBdr>
                        <w:top w:val="none" w:sz="0" w:space="0" w:color="auto"/>
                        <w:left w:val="none" w:sz="0" w:space="0" w:color="auto"/>
                        <w:bottom w:val="none" w:sz="0" w:space="0" w:color="auto"/>
                        <w:right w:val="none" w:sz="0" w:space="0" w:color="auto"/>
                      </w:divBdr>
                    </w:div>
                    <w:div w:id="774251568">
                      <w:marLeft w:val="0"/>
                      <w:marRight w:val="0"/>
                      <w:marTop w:val="0"/>
                      <w:marBottom w:val="0"/>
                      <w:divBdr>
                        <w:top w:val="none" w:sz="0" w:space="0" w:color="auto"/>
                        <w:left w:val="none" w:sz="0" w:space="0" w:color="auto"/>
                        <w:bottom w:val="none" w:sz="0" w:space="0" w:color="auto"/>
                        <w:right w:val="none" w:sz="0" w:space="0" w:color="auto"/>
                      </w:divBdr>
                    </w:div>
                    <w:div w:id="979505615">
                      <w:marLeft w:val="0"/>
                      <w:marRight w:val="0"/>
                      <w:marTop w:val="0"/>
                      <w:marBottom w:val="0"/>
                      <w:divBdr>
                        <w:top w:val="none" w:sz="0" w:space="0" w:color="auto"/>
                        <w:left w:val="none" w:sz="0" w:space="0" w:color="auto"/>
                        <w:bottom w:val="none" w:sz="0" w:space="0" w:color="auto"/>
                        <w:right w:val="none" w:sz="0" w:space="0" w:color="auto"/>
                      </w:divBdr>
                    </w:div>
                    <w:div w:id="1232698875">
                      <w:marLeft w:val="0"/>
                      <w:marRight w:val="0"/>
                      <w:marTop w:val="0"/>
                      <w:marBottom w:val="0"/>
                      <w:divBdr>
                        <w:top w:val="none" w:sz="0" w:space="0" w:color="auto"/>
                        <w:left w:val="none" w:sz="0" w:space="0" w:color="auto"/>
                        <w:bottom w:val="none" w:sz="0" w:space="0" w:color="auto"/>
                        <w:right w:val="none" w:sz="0" w:space="0" w:color="auto"/>
                      </w:divBdr>
                    </w:div>
                    <w:div w:id="1619334612">
                      <w:marLeft w:val="0"/>
                      <w:marRight w:val="0"/>
                      <w:marTop w:val="0"/>
                      <w:marBottom w:val="0"/>
                      <w:divBdr>
                        <w:top w:val="none" w:sz="0" w:space="0" w:color="auto"/>
                        <w:left w:val="none" w:sz="0" w:space="0" w:color="auto"/>
                        <w:bottom w:val="none" w:sz="0" w:space="0" w:color="auto"/>
                        <w:right w:val="none" w:sz="0" w:space="0" w:color="auto"/>
                      </w:divBdr>
                    </w:div>
                  </w:divsChild>
                </w:div>
                <w:div w:id="747459214">
                  <w:marLeft w:val="0"/>
                  <w:marRight w:val="0"/>
                  <w:marTop w:val="0"/>
                  <w:marBottom w:val="0"/>
                  <w:divBdr>
                    <w:top w:val="none" w:sz="0" w:space="0" w:color="auto"/>
                    <w:left w:val="none" w:sz="0" w:space="0" w:color="auto"/>
                    <w:bottom w:val="none" w:sz="0" w:space="0" w:color="auto"/>
                    <w:right w:val="none" w:sz="0" w:space="0" w:color="auto"/>
                  </w:divBdr>
                  <w:divsChild>
                    <w:div w:id="574245764">
                      <w:marLeft w:val="0"/>
                      <w:marRight w:val="0"/>
                      <w:marTop w:val="0"/>
                      <w:marBottom w:val="0"/>
                      <w:divBdr>
                        <w:top w:val="none" w:sz="0" w:space="0" w:color="auto"/>
                        <w:left w:val="none" w:sz="0" w:space="0" w:color="auto"/>
                        <w:bottom w:val="none" w:sz="0" w:space="0" w:color="auto"/>
                        <w:right w:val="none" w:sz="0" w:space="0" w:color="auto"/>
                      </w:divBdr>
                    </w:div>
                  </w:divsChild>
                </w:div>
                <w:div w:id="777481719">
                  <w:marLeft w:val="0"/>
                  <w:marRight w:val="0"/>
                  <w:marTop w:val="0"/>
                  <w:marBottom w:val="0"/>
                  <w:divBdr>
                    <w:top w:val="none" w:sz="0" w:space="0" w:color="auto"/>
                    <w:left w:val="none" w:sz="0" w:space="0" w:color="auto"/>
                    <w:bottom w:val="none" w:sz="0" w:space="0" w:color="auto"/>
                    <w:right w:val="none" w:sz="0" w:space="0" w:color="auto"/>
                  </w:divBdr>
                  <w:divsChild>
                    <w:div w:id="1215579856">
                      <w:marLeft w:val="0"/>
                      <w:marRight w:val="0"/>
                      <w:marTop w:val="0"/>
                      <w:marBottom w:val="0"/>
                      <w:divBdr>
                        <w:top w:val="none" w:sz="0" w:space="0" w:color="auto"/>
                        <w:left w:val="none" w:sz="0" w:space="0" w:color="auto"/>
                        <w:bottom w:val="none" w:sz="0" w:space="0" w:color="auto"/>
                        <w:right w:val="none" w:sz="0" w:space="0" w:color="auto"/>
                      </w:divBdr>
                    </w:div>
                  </w:divsChild>
                </w:div>
                <w:div w:id="788665253">
                  <w:marLeft w:val="0"/>
                  <w:marRight w:val="0"/>
                  <w:marTop w:val="0"/>
                  <w:marBottom w:val="0"/>
                  <w:divBdr>
                    <w:top w:val="none" w:sz="0" w:space="0" w:color="auto"/>
                    <w:left w:val="none" w:sz="0" w:space="0" w:color="auto"/>
                    <w:bottom w:val="none" w:sz="0" w:space="0" w:color="auto"/>
                    <w:right w:val="none" w:sz="0" w:space="0" w:color="auto"/>
                  </w:divBdr>
                  <w:divsChild>
                    <w:div w:id="1780249499">
                      <w:marLeft w:val="0"/>
                      <w:marRight w:val="0"/>
                      <w:marTop w:val="0"/>
                      <w:marBottom w:val="0"/>
                      <w:divBdr>
                        <w:top w:val="none" w:sz="0" w:space="0" w:color="auto"/>
                        <w:left w:val="none" w:sz="0" w:space="0" w:color="auto"/>
                        <w:bottom w:val="none" w:sz="0" w:space="0" w:color="auto"/>
                        <w:right w:val="none" w:sz="0" w:space="0" w:color="auto"/>
                      </w:divBdr>
                    </w:div>
                  </w:divsChild>
                </w:div>
                <w:div w:id="795831307">
                  <w:marLeft w:val="0"/>
                  <w:marRight w:val="0"/>
                  <w:marTop w:val="0"/>
                  <w:marBottom w:val="0"/>
                  <w:divBdr>
                    <w:top w:val="none" w:sz="0" w:space="0" w:color="auto"/>
                    <w:left w:val="none" w:sz="0" w:space="0" w:color="auto"/>
                    <w:bottom w:val="none" w:sz="0" w:space="0" w:color="auto"/>
                    <w:right w:val="none" w:sz="0" w:space="0" w:color="auto"/>
                  </w:divBdr>
                  <w:divsChild>
                    <w:div w:id="1352953204">
                      <w:marLeft w:val="0"/>
                      <w:marRight w:val="0"/>
                      <w:marTop w:val="0"/>
                      <w:marBottom w:val="0"/>
                      <w:divBdr>
                        <w:top w:val="none" w:sz="0" w:space="0" w:color="auto"/>
                        <w:left w:val="none" w:sz="0" w:space="0" w:color="auto"/>
                        <w:bottom w:val="none" w:sz="0" w:space="0" w:color="auto"/>
                        <w:right w:val="none" w:sz="0" w:space="0" w:color="auto"/>
                      </w:divBdr>
                    </w:div>
                  </w:divsChild>
                </w:div>
                <w:div w:id="823817174">
                  <w:marLeft w:val="0"/>
                  <w:marRight w:val="0"/>
                  <w:marTop w:val="0"/>
                  <w:marBottom w:val="0"/>
                  <w:divBdr>
                    <w:top w:val="none" w:sz="0" w:space="0" w:color="auto"/>
                    <w:left w:val="none" w:sz="0" w:space="0" w:color="auto"/>
                    <w:bottom w:val="none" w:sz="0" w:space="0" w:color="auto"/>
                    <w:right w:val="none" w:sz="0" w:space="0" w:color="auto"/>
                  </w:divBdr>
                  <w:divsChild>
                    <w:div w:id="646251752">
                      <w:marLeft w:val="0"/>
                      <w:marRight w:val="0"/>
                      <w:marTop w:val="0"/>
                      <w:marBottom w:val="0"/>
                      <w:divBdr>
                        <w:top w:val="none" w:sz="0" w:space="0" w:color="auto"/>
                        <w:left w:val="none" w:sz="0" w:space="0" w:color="auto"/>
                        <w:bottom w:val="none" w:sz="0" w:space="0" w:color="auto"/>
                        <w:right w:val="none" w:sz="0" w:space="0" w:color="auto"/>
                      </w:divBdr>
                    </w:div>
                  </w:divsChild>
                </w:div>
                <w:div w:id="856700644">
                  <w:marLeft w:val="0"/>
                  <w:marRight w:val="0"/>
                  <w:marTop w:val="0"/>
                  <w:marBottom w:val="0"/>
                  <w:divBdr>
                    <w:top w:val="none" w:sz="0" w:space="0" w:color="auto"/>
                    <w:left w:val="none" w:sz="0" w:space="0" w:color="auto"/>
                    <w:bottom w:val="none" w:sz="0" w:space="0" w:color="auto"/>
                    <w:right w:val="none" w:sz="0" w:space="0" w:color="auto"/>
                  </w:divBdr>
                  <w:divsChild>
                    <w:div w:id="887103565">
                      <w:marLeft w:val="0"/>
                      <w:marRight w:val="0"/>
                      <w:marTop w:val="0"/>
                      <w:marBottom w:val="0"/>
                      <w:divBdr>
                        <w:top w:val="none" w:sz="0" w:space="0" w:color="auto"/>
                        <w:left w:val="none" w:sz="0" w:space="0" w:color="auto"/>
                        <w:bottom w:val="none" w:sz="0" w:space="0" w:color="auto"/>
                        <w:right w:val="none" w:sz="0" w:space="0" w:color="auto"/>
                      </w:divBdr>
                    </w:div>
                  </w:divsChild>
                </w:div>
                <w:div w:id="912012266">
                  <w:marLeft w:val="0"/>
                  <w:marRight w:val="0"/>
                  <w:marTop w:val="0"/>
                  <w:marBottom w:val="0"/>
                  <w:divBdr>
                    <w:top w:val="none" w:sz="0" w:space="0" w:color="auto"/>
                    <w:left w:val="none" w:sz="0" w:space="0" w:color="auto"/>
                    <w:bottom w:val="none" w:sz="0" w:space="0" w:color="auto"/>
                    <w:right w:val="none" w:sz="0" w:space="0" w:color="auto"/>
                  </w:divBdr>
                  <w:divsChild>
                    <w:div w:id="31927604">
                      <w:marLeft w:val="0"/>
                      <w:marRight w:val="0"/>
                      <w:marTop w:val="0"/>
                      <w:marBottom w:val="0"/>
                      <w:divBdr>
                        <w:top w:val="none" w:sz="0" w:space="0" w:color="auto"/>
                        <w:left w:val="none" w:sz="0" w:space="0" w:color="auto"/>
                        <w:bottom w:val="none" w:sz="0" w:space="0" w:color="auto"/>
                        <w:right w:val="none" w:sz="0" w:space="0" w:color="auto"/>
                      </w:divBdr>
                    </w:div>
                    <w:div w:id="108865089">
                      <w:marLeft w:val="0"/>
                      <w:marRight w:val="0"/>
                      <w:marTop w:val="0"/>
                      <w:marBottom w:val="0"/>
                      <w:divBdr>
                        <w:top w:val="none" w:sz="0" w:space="0" w:color="auto"/>
                        <w:left w:val="none" w:sz="0" w:space="0" w:color="auto"/>
                        <w:bottom w:val="none" w:sz="0" w:space="0" w:color="auto"/>
                        <w:right w:val="none" w:sz="0" w:space="0" w:color="auto"/>
                      </w:divBdr>
                    </w:div>
                    <w:div w:id="232357203">
                      <w:marLeft w:val="0"/>
                      <w:marRight w:val="0"/>
                      <w:marTop w:val="0"/>
                      <w:marBottom w:val="0"/>
                      <w:divBdr>
                        <w:top w:val="none" w:sz="0" w:space="0" w:color="auto"/>
                        <w:left w:val="none" w:sz="0" w:space="0" w:color="auto"/>
                        <w:bottom w:val="none" w:sz="0" w:space="0" w:color="auto"/>
                        <w:right w:val="none" w:sz="0" w:space="0" w:color="auto"/>
                      </w:divBdr>
                    </w:div>
                    <w:div w:id="916937628">
                      <w:marLeft w:val="0"/>
                      <w:marRight w:val="0"/>
                      <w:marTop w:val="0"/>
                      <w:marBottom w:val="0"/>
                      <w:divBdr>
                        <w:top w:val="none" w:sz="0" w:space="0" w:color="auto"/>
                        <w:left w:val="none" w:sz="0" w:space="0" w:color="auto"/>
                        <w:bottom w:val="none" w:sz="0" w:space="0" w:color="auto"/>
                        <w:right w:val="none" w:sz="0" w:space="0" w:color="auto"/>
                      </w:divBdr>
                    </w:div>
                    <w:div w:id="964967883">
                      <w:marLeft w:val="0"/>
                      <w:marRight w:val="0"/>
                      <w:marTop w:val="0"/>
                      <w:marBottom w:val="0"/>
                      <w:divBdr>
                        <w:top w:val="none" w:sz="0" w:space="0" w:color="auto"/>
                        <w:left w:val="none" w:sz="0" w:space="0" w:color="auto"/>
                        <w:bottom w:val="none" w:sz="0" w:space="0" w:color="auto"/>
                        <w:right w:val="none" w:sz="0" w:space="0" w:color="auto"/>
                      </w:divBdr>
                    </w:div>
                    <w:div w:id="1009597892">
                      <w:marLeft w:val="0"/>
                      <w:marRight w:val="0"/>
                      <w:marTop w:val="0"/>
                      <w:marBottom w:val="0"/>
                      <w:divBdr>
                        <w:top w:val="none" w:sz="0" w:space="0" w:color="auto"/>
                        <w:left w:val="none" w:sz="0" w:space="0" w:color="auto"/>
                        <w:bottom w:val="none" w:sz="0" w:space="0" w:color="auto"/>
                        <w:right w:val="none" w:sz="0" w:space="0" w:color="auto"/>
                      </w:divBdr>
                    </w:div>
                    <w:div w:id="1347946675">
                      <w:marLeft w:val="0"/>
                      <w:marRight w:val="0"/>
                      <w:marTop w:val="0"/>
                      <w:marBottom w:val="0"/>
                      <w:divBdr>
                        <w:top w:val="none" w:sz="0" w:space="0" w:color="auto"/>
                        <w:left w:val="none" w:sz="0" w:space="0" w:color="auto"/>
                        <w:bottom w:val="none" w:sz="0" w:space="0" w:color="auto"/>
                        <w:right w:val="none" w:sz="0" w:space="0" w:color="auto"/>
                      </w:divBdr>
                    </w:div>
                    <w:div w:id="2099789608">
                      <w:marLeft w:val="0"/>
                      <w:marRight w:val="0"/>
                      <w:marTop w:val="0"/>
                      <w:marBottom w:val="0"/>
                      <w:divBdr>
                        <w:top w:val="none" w:sz="0" w:space="0" w:color="auto"/>
                        <w:left w:val="none" w:sz="0" w:space="0" w:color="auto"/>
                        <w:bottom w:val="none" w:sz="0" w:space="0" w:color="auto"/>
                        <w:right w:val="none" w:sz="0" w:space="0" w:color="auto"/>
                      </w:divBdr>
                    </w:div>
                    <w:div w:id="2128308482">
                      <w:marLeft w:val="0"/>
                      <w:marRight w:val="0"/>
                      <w:marTop w:val="0"/>
                      <w:marBottom w:val="0"/>
                      <w:divBdr>
                        <w:top w:val="none" w:sz="0" w:space="0" w:color="auto"/>
                        <w:left w:val="none" w:sz="0" w:space="0" w:color="auto"/>
                        <w:bottom w:val="none" w:sz="0" w:space="0" w:color="auto"/>
                        <w:right w:val="none" w:sz="0" w:space="0" w:color="auto"/>
                      </w:divBdr>
                    </w:div>
                  </w:divsChild>
                </w:div>
                <w:div w:id="952319278">
                  <w:marLeft w:val="0"/>
                  <w:marRight w:val="0"/>
                  <w:marTop w:val="0"/>
                  <w:marBottom w:val="0"/>
                  <w:divBdr>
                    <w:top w:val="none" w:sz="0" w:space="0" w:color="auto"/>
                    <w:left w:val="none" w:sz="0" w:space="0" w:color="auto"/>
                    <w:bottom w:val="none" w:sz="0" w:space="0" w:color="auto"/>
                    <w:right w:val="none" w:sz="0" w:space="0" w:color="auto"/>
                  </w:divBdr>
                  <w:divsChild>
                    <w:div w:id="1760717803">
                      <w:marLeft w:val="0"/>
                      <w:marRight w:val="0"/>
                      <w:marTop w:val="0"/>
                      <w:marBottom w:val="0"/>
                      <w:divBdr>
                        <w:top w:val="none" w:sz="0" w:space="0" w:color="auto"/>
                        <w:left w:val="none" w:sz="0" w:space="0" w:color="auto"/>
                        <w:bottom w:val="none" w:sz="0" w:space="0" w:color="auto"/>
                        <w:right w:val="none" w:sz="0" w:space="0" w:color="auto"/>
                      </w:divBdr>
                    </w:div>
                  </w:divsChild>
                </w:div>
                <w:div w:id="1000422848">
                  <w:marLeft w:val="0"/>
                  <w:marRight w:val="0"/>
                  <w:marTop w:val="0"/>
                  <w:marBottom w:val="0"/>
                  <w:divBdr>
                    <w:top w:val="none" w:sz="0" w:space="0" w:color="auto"/>
                    <w:left w:val="none" w:sz="0" w:space="0" w:color="auto"/>
                    <w:bottom w:val="none" w:sz="0" w:space="0" w:color="auto"/>
                    <w:right w:val="none" w:sz="0" w:space="0" w:color="auto"/>
                  </w:divBdr>
                  <w:divsChild>
                    <w:div w:id="31927415">
                      <w:marLeft w:val="0"/>
                      <w:marRight w:val="0"/>
                      <w:marTop w:val="0"/>
                      <w:marBottom w:val="0"/>
                      <w:divBdr>
                        <w:top w:val="none" w:sz="0" w:space="0" w:color="auto"/>
                        <w:left w:val="none" w:sz="0" w:space="0" w:color="auto"/>
                        <w:bottom w:val="none" w:sz="0" w:space="0" w:color="auto"/>
                        <w:right w:val="none" w:sz="0" w:space="0" w:color="auto"/>
                      </w:divBdr>
                    </w:div>
                    <w:div w:id="119157588">
                      <w:marLeft w:val="0"/>
                      <w:marRight w:val="0"/>
                      <w:marTop w:val="0"/>
                      <w:marBottom w:val="0"/>
                      <w:divBdr>
                        <w:top w:val="none" w:sz="0" w:space="0" w:color="auto"/>
                        <w:left w:val="none" w:sz="0" w:space="0" w:color="auto"/>
                        <w:bottom w:val="none" w:sz="0" w:space="0" w:color="auto"/>
                        <w:right w:val="none" w:sz="0" w:space="0" w:color="auto"/>
                      </w:divBdr>
                    </w:div>
                    <w:div w:id="444888153">
                      <w:marLeft w:val="0"/>
                      <w:marRight w:val="0"/>
                      <w:marTop w:val="0"/>
                      <w:marBottom w:val="0"/>
                      <w:divBdr>
                        <w:top w:val="none" w:sz="0" w:space="0" w:color="auto"/>
                        <w:left w:val="none" w:sz="0" w:space="0" w:color="auto"/>
                        <w:bottom w:val="none" w:sz="0" w:space="0" w:color="auto"/>
                        <w:right w:val="none" w:sz="0" w:space="0" w:color="auto"/>
                      </w:divBdr>
                    </w:div>
                    <w:div w:id="984747890">
                      <w:marLeft w:val="0"/>
                      <w:marRight w:val="0"/>
                      <w:marTop w:val="0"/>
                      <w:marBottom w:val="0"/>
                      <w:divBdr>
                        <w:top w:val="none" w:sz="0" w:space="0" w:color="auto"/>
                        <w:left w:val="none" w:sz="0" w:space="0" w:color="auto"/>
                        <w:bottom w:val="none" w:sz="0" w:space="0" w:color="auto"/>
                        <w:right w:val="none" w:sz="0" w:space="0" w:color="auto"/>
                      </w:divBdr>
                    </w:div>
                    <w:div w:id="1461680077">
                      <w:marLeft w:val="0"/>
                      <w:marRight w:val="0"/>
                      <w:marTop w:val="0"/>
                      <w:marBottom w:val="0"/>
                      <w:divBdr>
                        <w:top w:val="none" w:sz="0" w:space="0" w:color="auto"/>
                        <w:left w:val="none" w:sz="0" w:space="0" w:color="auto"/>
                        <w:bottom w:val="none" w:sz="0" w:space="0" w:color="auto"/>
                        <w:right w:val="none" w:sz="0" w:space="0" w:color="auto"/>
                      </w:divBdr>
                    </w:div>
                    <w:div w:id="1576165298">
                      <w:marLeft w:val="0"/>
                      <w:marRight w:val="0"/>
                      <w:marTop w:val="0"/>
                      <w:marBottom w:val="0"/>
                      <w:divBdr>
                        <w:top w:val="none" w:sz="0" w:space="0" w:color="auto"/>
                        <w:left w:val="none" w:sz="0" w:space="0" w:color="auto"/>
                        <w:bottom w:val="none" w:sz="0" w:space="0" w:color="auto"/>
                        <w:right w:val="none" w:sz="0" w:space="0" w:color="auto"/>
                      </w:divBdr>
                    </w:div>
                    <w:div w:id="1617710283">
                      <w:marLeft w:val="0"/>
                      <w:marRight w:val="0"/>
                      <w:marTop w:val="0"/>
                      <w:marBottom w:val="0"/>
                      <w:divBdr>
                        <w:top w:val="none" w:sz="0" w:space="0" w:color="auto"/>
                        <w:left w:val="none" w:sz="0" w:space="0" w:color="auto"/>
                        <w:bottom w:val="none" w:sz="0" w:space="0" w:color="auto"/>
                        <w:right w:val="none" w:sz="0" w:space="0" w:color="auto"/>
                      </w:divBdr>
                    </w:div>
                    <w:div w:id="1661494808">
                      <w:marLeft w:val="0"/>
                      <w:marRight w:val="0"/>
                      <w:marTop w:val="0"/>
                      <w:marBottom w:val="0"/>
                      <w:divBdr>
                        <w:top w:val="none" w:sz="0" w:space="0" w:color="auto"/>
                        <w:left w:val="none" w:sz="0" w:space="0" w:color="auto"/>
                        <w:bottom w:val="none" w:sz="0" w:space="0" w:color="auto"/>
                        <w:right w:val="none" w:sz="0" w:space="0" w:color="auto"/>
                      </w:divBdr>
                    </w:div>
                    <w:div w:id="1895118728">
                      <w:marLeft w:val="0"/>
                      <w:marRight w:val="0"/>
                      <w:marTop w:val="0"/>
                      <w:marBottom w:val="0"/>
                      <w:divBdr>
                        <w:top w:val="none" w:sz="0" w:space="0" w:color="auto"/>
                        <w:left w:val="none" w:sz="0" w:space="0" w:color="auto"/>
                        <w:bottom w:val="none" w:sz="0" w:space="0" w:color="auto"/>
                        <w:right w:val="none" w:sz="0" w:space="0" w:color="auto"/>
                      </w:divBdr>
                    </w:div>
                    <w:div w:id="1946308708">
                      <w:marLeft w:val="0"/>
                      <w:marRight w:val="0"/>
                      <w:marTop w:val="0"/>
                      <w:marBottom w:val="0"/>
                      <w:divBdr>
                        <w:top w:val="none" w:sz="0" w:space="0" w:color="auto"/>
                        <w:left w:val="none" w:sz="0" w:space="0" w:color="auto"/>
                        <w:bottom w:val="none" w:sz="0" w:space="0" w:color="auto"/>
                        <w:right w:val="none" w:sz="0" w:space="0" w:color="auto"/>
                      </w:divBdr>
                    </w:div>
                  </w:divsChild>
                </w:div>
                <w:div w:id="1002660166">
                  <w:marLeft w:val="0"/>
                  <w:marRight w:val="0"/>
                  <w:marTop w:val="0"/>
                  <w:marBottom w:val="0"/>
                  <w:divBdr>
                    <w:top w:val="none" w:sz="0" w:space="0" w:color="auto"/>
                    <w:left w:val="none" w:sz="0" w:space="0" w:color="auto"/>
                    <w:bottom w:val="none" w:sz="0" w:space="0" w:color="auto"/>
                    <w:right w:val="none" w:sz="0" w:space="0" w:color="auto"/>
                  </w:divBdr>
                  <w:divsChild>
                    <w:div w:id="2006351582">
                      <w:marLeft w:val="0"/>
                      <w:marRight w:val="0"/>
                      <w:marTop w:val="0"/>
                      <w:marBottom w:val="0"/>
                      <w:divBdr>
                        <w:top w:val="none" w:sz="0" w:space="0" w:color="auto"/>
                        <w:left w:val="none" w:sz="0" w:space="0" w:color="auto"/>
                        <w:bottom w:val="none" w:sz="0" w:space="0" w:color="auto"/>
                        <w:right w:val="none" w:sz="0" w:space="0" w:color="auto"/>
                      </w:divBdr>
                    </w:div>
                  </w:divsChild>
                </w:div>
                <w:div w:id="1062020861">
                  <w:marLeft w:val="0"/>
                  <w:marRight w:val="0"/>
                  <w:marTop w:val="0"/>
                  <w:marBottom w:val="0"/>
                  <w:divBdr>
                    <w:top w:val="none" w:sz="0" w:space="0" w:color="auto"/>
                    <w:left w:val="none" w:sz="0" w:space="0" w:color="auto"/>
                    <w:bottom w:val="none" w:sz="0" w:space="0" w:color="auto"/>
                    <w:right w:val="none" w:sz="0" w:space="0" w:color="auto"/>
                  </w:divBdr>
                  <w:divsChild>
                    <w:div w:id="194123342">
                      <w:marLeft w:val="0"/>
                      <w:marRight w:val="0"/>
                      <w:marTop w:val="0"/>
                      <w:marBottom w:val="0"/>
                      <w:divBdr>
                        <w:top w:val="none" w:sz="0" w:space="0" w:color="auto"/>
                        <w:left w:val="none" w:sz="0" w:space="0" w:color="auto"/>
                        <w:bottom w:val="none" w:sz="0" w:space="0" w:color="auto"/>
                        <w:right w:val="none" w:sz="0" w:space="0" w:color="auto"/>
                      </w:divBdr>
                    </w:div>
                  </w:divsChild>
                </w:div>
                <w:div w:id="1105224196">
                  <w:marLeft w:val="0"/>
                  <w:marRight w:val="0"/>
                  <w:marTop w:val="0"/>
                  <w:marBottom w:val="0"/>
                  <w:divBdr>
                    <w:top w:val="none" w:sz="0" w:space="0" w:color="auto"/>
                    <w:left w:val="none" w:sz="0" w:space="0" w:color="auto"/>
                    <w:bottom w:val="none" w:sz="0" w:space="0" w:color="auto"/>
                    <w:right w:val="none" w:sz="0" w:space="0" w:color="auto"/>
                  </w:divBdr>
                  <w:divsChild>
                    <w:div w:id="2142380123">
                      <w:marLeft w:val="0"/>
                      <w:marRight w:val="0"/>
                      <w:marTop w:val="0"/>
                      <w:marBottom w:val="0"/>
                      <w:divBdr>
                        <w:top w:val="none" w:sz="0" w:space="0" w:color="auto"/>
                        <w:left w:val="none" w:sz="0" w:space="0" w:color="auto"/>
                        <w:bottom w:val="none" w:sz="0" w:space="0" w:color="auto"/>
                        <w:right w:val="none" w:sz="0" w:space="0" w:color="auto"/>
                      </w:divBdr>
                    </w:div>
                  </w:divsChild>
                </w:div>
                <w:div w:id="1123957651">
                  <w:marLeft w:val="0"/>
                  <w:marRight w:val="0"/>
                  <w:marTop w:val="0"/>
                  <w:marBottom w:val="0"/>
                  <w:divBdr>
                    <w:top w:val="none" w:sz="0" w:space="0" w:color="auto"/>
                    <w:left w:val="none" w:sz="0" w:space="0" w:color="auto"/>
                    <w:bottom w:val="none" w:sz="0" w:space="0" w:color="auto"/>
                    <w:right w:val="none" w:sz="0" w:space="0" w:color="auto"/>
                  </w:divBdr>
                  <w:divsChild>
                    <w:div w:id="894197915">
                      <w:marLeft w:val="0"/>
                      <w:marRight w:val="0"/>
                      <w:marTop w:val="0"/>
                      <w:marBottom w:val="0"/>
                      <w:divBdr>
                        <w:top w:val="none" w:sz="0" w:space="0" w:color="auto"/>
                        <w:left w:val="none" w:sz="0" w:space="0" w:color="auto"/>
                        <w:bottom w:val="none" w:sz="0" w:space="0" w:color="auto"/>
                        <w:right w:val="none" w:sz="0" w:space="0" w:color="auto"/>
                      </w:divBdr>
                    </w:div>
                  </w:divsChild>
                </w:div>
                <w:div w:id="1132553295">
                  <w:marLeft w:val="0"/>
                  <w:marRight w:val="0"/>
                  <w:marTop w:val="0"/>
                  <w:marBottom w:val="0"/>
                  <w:divBdr>
                    <w:top w:val="none" w:sz="0" w:space="0" w:color="auto"/>
                    <w:left w:val="none" w:sz="0" w:space="0" w:color="auto"/>
                    <w:bottom w:val="none" w:sz="0" w:space="0" w:color="auto"/>
                    <w:right w:val="none" w:sz="0" w:space="0" w:color="auto"/>
                  </w:divBdr>
                  <w:divsChild>
                    <w:div w:id="486097836">
                      <w:marLeft w:val="0"/>
                      <w:marRight w:val="0"/>
                      <w:marTop w:val="0"/>
                      <w:marBottom w:val="0"/>
                      <w:divBdr>
                        <w:top w:val="none" w:sz="0" w:space="0" w:color="auto"/>
                        <w:left w:val="none" w:sz="0" w:space="0" w:color="auto"/>
                        <w:bottom w:val="none" w:sz="0" w:space="0" w:color="auto"/>
                        <w:right w:val="none" w:sz="0" w:space="0" w:color="auto"/>
                      </w:divBdr>
                    </w:div>
                  </w:divsChild>
                </w:div>
                <w:div w:id="1136295719">
                  <w:marLeft w:val="0"/>
                  <w:marRight w:val="0"/>
                  <w:marTop w:val="0"/>
                  <w:marBottom w:val="0"/>
                  <w:divBdr>
                    <w:top w:val="none" w:sz="0" w:space="0" w:color="auto"/>
                    <w:left w:val="none" w:sz="0" w:space="0" w:color="auto"/>
                    <w:bottom w:val="none" w:sz="0" w:space="0" w:color="auto"/>
                    <w:right w:val="none" w:sz="0" w:space="0" w:color="auto"/>
                  </w:divBdr>
                  <w:divsChild>
                    <w:div w:id="250434604">
                      <w:marLeft w:val="0"/>
                      <w:marRight w:val="0"/>
                      <w:marTop w:val="0"/>
                      <w:marBottom w:val="0"/>
                      <w:divBdr>
                        <w:top w:val="none" w:sz="0" w:space="0" w:color="auto"/>
                        <w:left w:val="none" w:sz="0" w:space="0" w:color="auto"/>
                        <w:bottom w:val="none" w:sz="0" w:space="0" w:color="auto"/>
                        <w:right w:val="none" w:sz="0" w:space="0" w:color="auto"/>
                      </w:divBdr>
                    </w:div>
                  </w:divsChild>
                </w:div>
                <w:div w:id="1175876133">
                  <w:marLeft w:val="0"/>
                  <w:marRight w:val="0"/>
                  <w:marTop w:val="0"/>
                  <w:marBottom w:val="0"/>
                  <w:divBdr>
                    <w:top w:val="none" w:sz="0" w:space="0" w:color="auto"/>
                    <w:left w:val="none" w:sz="0" w:space="0" w:color="auto"/>
                    <w:bottom w:val="none" w:sz="0" w:space="0" w:color="auto"/>
                    <w:right w:val="none" w:sz="0" w:space="0" w:color="auto"/>
                  </w:divBdr>
                  <w:divsChild>
                    <w:div w:id="395667009">
                      <w:marLeft w:val="0"/>
                      <w:marRight w:val="0"/>
                      <w:marTop w:val="0"/>
                      <w:marBottom w:val="0"/>
                      <w:divBdr>
                        <w:top w:val="none" w:sz="0" w:space="0" w:color="auto"/>
                        <w:left w:val="none" w:sz="0" w:space="0" w:color="auto"/>
                        <w:bottom w:val="none" w:sz="0" w:space="0" w:color="auto"/>
                        <w:right w:val="none" w:sz="0" w:space="0" w:color="auto"/>
                      </w:divBdr>
                    </w:div>
                    <w:div w:id="551887297">
                      <w:marLeft w:val="0"/>
                      <w:marRight w:val="0"/>
                      <w:marTop w:val="0"/>
                      <w:marBottom w:val="0"/>
                      <w:divBdr>
                        <w:top w:val="none" w:sz="0" w:space="0" w:color="auto"/>
                        <w:left w:val="none" w:sz="0" w:space="0" w:color="auto"/>
                        <w:bottom w:val="none" w:sz="0" w:space="0" w:color="auto"/>
                        <w:right w:val="none" w:sz="0" w:space="0" w:color="auto"/>
                      </w:divBdr>
                    </w:div>
                    <w:div w:id="629014666">
                      <w:marLeft w:val="0"/>
                      <w:marRight w:val="0"/>
                      <w:marTop w:val="0"/>
                      <w:marBottom w:val="0"/>
                      <w:divBdr>
                        <w:top w:val="none" w:sz="0" w:space="0" w:color="auto"/>
                        <w:left w:val="none" w:sz="0" w:space="0" w:color="auto"/>
                        <w:bottom w:val="none" w:sz="0" w:space="0" w:color="auto"/>
                        <w:right w:val="none" w:sz="0" w:space="0" w:color="auto"/>
                      </w:divBdr>
                    </w:div>
                    <w:div w:id="961306046">
                      <w:marLeft w:val="0"/>
                      <w:marRight w:val="0"/>
                      <w:marTop w:val="0"/>
                      <w:marBottom w:val="0"/>
                      <w:divBdr>
                        <w:top w:val="none" w:sz="0" w:space="0" w:color="auto"/>
                        <w:left w:val="none" w:sz="0" w:space="0" w:color="auto"/>
                        <w:bottom w:val="none" w:sz="0" w:space="0" w:color="auto"/>
                        <w:right w:val="none" w:sz="0" w:space="0" w:color="auto"/>
                      </w:divBdr>
                    </w:div>
                    <w:div w:id="1059013772">
                      <w:marLeft w:val="0"/>
                      <w:marRight w:val="0"/>
                      <w:marTop w:val="0"/>
                      <w:marBottom w:val="0"/>
                      <w:divBdr>
                        <w:top w:val="none" w:sz="0" w:space="0" w:color="auto"/>
                        <w:left w:val="none" w:sz="0" w:space="0" w:color="auto"/>
                        <w:bottom w:val="none" w:sz="0" w:space="0" w:color="auto"/>
                        <w:right w:val="none" w:sz="0" w:space="0" w:color="auto"/>
                      </w:divBdr>
                    </w:div>
                  </w:divsChild>
                </w:div>
                <w:div w:id="1271744734">
                  <w:marLeft w:val="0"/>
                  <w:marRight w:val="0"/>
                  <w:marTop w:val="0"/>
                  <w:marBottom w:val="0"/>
                  <w:divBdr>
                    <w:top w:val="none" w:sz="0" w:space="0" w:color="auto"/>
                    <w:left w:val="none" w:sz="0" w:space="0" w:color="auto"/>
                    <w:bottom w:val="none" w:sz="0" w:space="0" w:color="auto"/>
                    <w:right w:val="none" w:sz="0" w:space="0" w:color="auto"/>
                  </w:divBdr>
                  <w:divsChild>
                    <w:div w:id="649864550">
                      <w:marLeft w:val="0"/>
                      <w:marRight w:val="0"/>
                      <w:marTop w:val="0"/>
                      <w:marBottom w:val="0"/>
                      <w:divBdr>
                        <w:top w:val="none" w:sz="0" w:space="0" w:color="auto"/>
                        <w:left w:val="none" w:sz="0" w:space="0" w:color="auto"/>
                        <w:bottom w:val="none" w:sz="0" w:space="0" w:color="auto"/>
                        <w:right w:val="none" w:sz="0" w:space="0" w:color="auto"/>
                      </w:divBdr>
                    </w:div>
                  </w:divsChild>
                </w:div>
                <w:div w:id="1275477278">
                  <w:marLeft w:val="0"/>
                  <w:marRight w:val="0"/>
                  <w:marTop w:val="0"/>
                  <w:marBottom w:val="0"/>
                  <w:divBdr>
                    <w:top w:val="none" w:sz="0" w:space="0" w:color="auto"/>
                    <w:left w:val="none" w:sz="0" w:space="0" w:color="auto"/>
                    <w:bottom w:val="none" w:sz="0" w:space="0" w:color="auto"/>
                    <w:right w:val="none" w:sz="0" w:space="0" w:color="auto"/>
                  </w:divBdr>
                  <w:divsChild>
                    <w:div w:id="629281663">
                      <w:marLeft w:val="0"/>
                      <w:marRight w:val="0"/>
                      <w:marTop w:val="0"/>
                      <w:marBottom w:val="0"/>
                      <w:divBdr>
                        <w:top w:val="none" w:sz="0" w:space="0" w:color="auto"/>
                        <w:left w:val="none" w:sz="0" w:space="0" w:color="auto"/>
                        <w:bottom w:val="none" w:sz="0" w:space="0" w:color="auto"/>
                        <w:right w:val="none" w:sz="0" w:space="0" w:color="auto"/>
                      </w:divBdr>
                    </w:div>
                    <w:div w:id="922370999">
                      <w:marLeft w:val="0"/>
                      <w:marRight w:val="0"/>
                      <w:marTop w:val="0"/>
                      <w:marBottom w:val="0"/>
                      <w:divBdr>
                        <w:top w:val="none" w:sz="0" w:space="0" w:color="auto"/>
                        <w:left w:val="none" w:sz="0" w:space="0" w:color="auto"/>
                        <w:bottom w:val="none" w:sz="0" w:space="0" w:color="auto"/>
                        <w:right w:val="none" w:sz="0" w:space="0" w:color="auto"/>
                      </w:divBdr>
                    </w:div>
                    <w:div w:id="1192109014">
                      <w:marLeft w:val="0"/>
                      <w:marRight w:val="0"/>
                      <w:marTop w:val="0"/>
                      <w:marBottom w:val="0"/>
                      <w:divBdr>
                        <w:top w:val="none" w:sz="0" w:space="0" w:color="auto"/>
                        <w:left w:val="none" w:sz="0" w:space="0" w:color="auto"/>
                        <w:bottom w:val="none" w:sz="0" w:space="0" w:color="auto"/>
                        <w:right w:val="none" w:sz="0" w:space="0" w:color="auto"/>
                      </w:divBdr>
                    </w:div>
                  </w:divsChild>
                </w:div>
                <w:div w:id="1294941886">
                  <w:marLeft w:val="0"/>
                  <w:marRight w:val="0"/>
                  <w:marTop w:val="0"/>
                  <w:marBottom w:val="0"/>
                  <w:divBdr>
                    <w:top w:val="none" w:sz="0" w:space="0" w:color="auto"/>
                    <w:left w:val="none" w:sz="0" w:space="0" w:color="auto"/>
                    <w:bottom w:val="none" w:sz="0" w:space="0" w:color="auto"/>
                    <w:right w:val="none" w:sz="0" w:space="0" w:color="auto"/>
                  </w:divBdr>
                  <w:divsChild>
                    <w:div w:id="764568551">
                      <w:marLeft w:val="0"/>
                      <w:marRight w:val="0"/>
                      <w:marTop w:val="0"/>
                      <w:marBottom w:val="0"/>
                      <w:divBdr>
                        <w:top w:val="none" w:sz="0" w:space="0" w:color="auto"/>
                        <w:left w:val="none" w:sz="0" w:space="0" w:color="auto"/>
                        <w:bottom w:val="none" w:sz="0" w:space="0" w:color="auto"/>
                        <w:right w:val="none" w:sz="0" w:space="0" w:color="auto"/>
                      </w:divBdr>
                    </w:div>
                  </w:divsChild>
                </w:div>
                <w:div w:id="1382169651">
                  <w:marLeft w:val="0"/>
                  <w:marRight w:val="0"/>
                  <w:marTop w:val="0"/>
                  <w:marBottom w:val="0"/>
                  <w:divBdr>
                    <w:top w:val="none" w:sz="0" w:space="0" w:color="auto"/>
                    <w:left w:val="none" w:sz="0" w:space="0" w:color="auto"/>
                    <w:bottom w:val="none" w:sz="0" w:space="0" w:color="auto"/>
                    <w:right w:val="none" w:sz="0" w:space="0" w:color="auto"/>
                  </w:divBdr>
                  <w:divsChild>
                    <w:div w:id="2144958214">
                      <w:marLeft w:val="0"/>
                      <w:marRight w:val="0"/>
                      <w:marTop w:val="0"/>
                      <w:marBottom w:val="0"/>
                      <w:divBdr>
                        <w:top w:val="none" w:sz="0" w:space="0" w:color="auto"/>
                        <w:left w:val="none" w:sz="0" w:space="0" w:color="auto"/>
                        <w:bottom w:val="none" w:sz="0" w:space="0" w:color="auto"/>
                        <w:right w:val="none" w:sz="0" w:space="0" w:color="auto"/>
                      </w:divBdr>
                    </w:div>
                  </w:divsChild>
                </w:div>
                <w:div w:id="1424837560">
                  <w:marLeft w:val="0"/>
                  <w:marRight w:val="0"/>
                  <w:marTop w:val="0"/>
                  <w:marBottom w:val="0"/>
                  <w:divBdr>
                    <w:top w:val="none" w:sz="0" w:space="0" w:color="auto"/>
                    <w:left w:val="none" w:sz="0" w:space="0" w:color="auto"/>
                    <w:bottom w:val="none" w:sz="0" w:space="0" w:color="auto"/>
                    <w:right w:val="none" w:sz="0" w:space="0" w:color="auto"/>
                  </w:divBdr>
                  <w:divsChild>
                    <w:div w:id="403769794">
                      <w:marLeft w:val="0"/>
                      <w:marRight w:val="0"/>
                      <w:marTop w:val="0"/>
                      <w:marBottom w:val="0"/>
                      <w:divBdr>
                        <w:top w:val="none" w:sz="0" w:space="0" w:color="auto"/>
                        <w:left w:val="none" w:sz="0" w:space="0" w:color="auto"/>
                        <w:bottom w:val="none" w:sz="0" w:space="0" w:color="auto"/>
                        <w:right w:val="none" w:sz="0" w:space="0" w:color="auto"/>
                      </w:divBdr>
                    </w:div>
                  </w:divsChild>
                </w:div>
                <w:div w:id="1425959556">
                  <w:marLeft w:val="0"/>
                  <w:marRight w:val="0"/>
                  <w:marTop w:val="0"/>
                  <w:marBottom w:val="0"/>
                  <w:divBdr>
                    <w:top w:val="none" w:sz="0" w:space="0" w:color="auto"/>
                    <w:left w:val="none" w:sz="0" w:space="0" w:color="auto"/>
                    <w:bottom w:val="none" w:sz="0" w:space="0" w:color="auto"/>
                    <w:right w:val="none" w:sz="0" w:space="0" w:color="auto"/>
                  </w:divBdr>
                  <w:divsChild>
                    <w:div w:id="1482118142">
                      <w:marLeft w:val="0"/>
                      <w:marRight w:val="0"/>
                      <w:marTop w:val="0"/>
                      <w:marBottom w:val="0"/>
                      <w:divBdr>
                        <w:top w:val="none" w:sz="0" w:space="0" w:color="auto"/>
                        <w:left w:val="none" w:sz="0" w:space="0" w:color="auto"/>
                        <w:bottom w:val="none" w:sz="0" w:space="0" w:color="auto"/>
                        <w:right w:val="none" w:sz="0" w:space="0" w:color="auto"/>
                      </w:divBdr>
                    </w:div>
                  </w:divsChild>
                </w:div>
                <w:div w:id="1448037025">
                  <w:marLeft w:val="0"/>
                  <w:marRight w:val="0"/>
                  <w:marTop w:val="0"/>
                  <w:marBottom w:val="0"/>
                  <w:divBdr>
                    <w:top w:val="none" w:sz="0" w:space="0" w:color="auto"/>
                    <w:left w:val="none" w:sz="0" w:space="0" w:color="auto"/>
                    <w:bottom w:val="none" w:sz="0" w:space="0" w:color="auto"/>
                    <w:right w:val="none" w:sz="0" w:space="0" w:color="auto"/>
                  </w:divBdr>
                  <w:divsChild>
                    <w:div w:id="1112749633">
                      <w:marLeft w:val="0"/>
                      <w:marRight w:val="0"/>
                      <w:marTop w:val="0"/>
                      <w:marBottom w:val="0"/>
                      <w:divBdr>
                        <w:top w:val="none" w:sz="0" w:space="0" w:color="auto"/>
                        <w:left w:val="none" w:sz="0" w:space="0" w:color="auto"/>
                        <w:bottom w:val="none" w:sz="0" w:space="0" w:color="auto"/>
                        <w:right w:val="none" w:sz="0" w:space="0" w:color="auto"/>
                      </w:divBdr>
                    </w:div>
                    <w:div w:id="2012640723">
                      <w:marLeft w:val="0"/>
                      <w:marRight w:val="0"/>
                      <w:marTop w:val="0"/>
                      <w:marBottom w:val="0"/>
                      <w:divBdr>
                        <w:top w:val="none" w:sz="0" w:space="0" w:color="auto"/>
                        <w:left w:val="none" w:sz="0" w:space="0" w:color="auto"/>
                        <w:bottom w:val="none" w:sz="0" w:space="0" w:color="auto"/>
                        <w:right w:val="none" w:sz="0" w:space="0" w:color="auto"/>
                      </w:divBdr>
                    </w:div>
                  </w:divsChild>
                </w:div>
                <w:div w:id="1471628321">
                  <w:marLeft w:val="0"/>
                  <w:marRight w:val="0"/>
                  <w:marTop w:val="0"/>
                  <w:marBottom w:val="0"/>
                  <w:divBdr>
                    <w:top w:val="none" w:sz="0" w:space="0" w:color="auto"/>
                    <w:left w:val="none" w:sz="0" w:space="0" w:color="auto"/>
                    <w:bottom w:val="none" w:sz="0" w:space="0" w:color="auto"/>
                    <w:right w:val="none" w:sz="0" w:space="0" w:color="auto"/>
                  </w:divBdr>
                  <w:divsChild>
                    <w:div w:id="639653926">
                      <w:marLeft w:val="0"/>
                      <w:marRight w:val="0"/>
                      <w:marTop w:val="0"/>
                      <w:marBottom w:val="0"/>
                      <w:divBdr>
                        <w:top w:val="none" w:sz="0" w:space="0" w:color="auto"/>
                        <w:left w:val="none" w:sz="0" w:space="0" w:color="auto"/>
                        <w:bottom w:val="none" w:sz="0" w:space="0" w:color="auto"/>
                        <w:right w:val="none" w:sz="0" w:space="0" w:color="auto"/>
                      </w:divBdr>
                    </w:div>
                  </w:divsChild>
                </w:div>
                <w:div w:id="1488746639">
                  <w:marLeft w:val="0"/>
                  <w:marRight w:val="0"/>
                  <w:marTop w:val="0"/>
                  <w:marBottom w:val="0"/>
                  <w:divBdr>
                    <w:top w:val="none" w:sz="0" w:space="0" w:color="auto"/>
                    <w:left w:val="none" w:sz="0" w:space="0" w:color="auto"/>
                    <w:bottom w:val="none" w:sz="0" w:space="0" w:color="auto"/>
                    <w:right w:val="none" w:sz="0" w:space="0" w:color="auto"/>
                  </w:divBdr>
                  <w:divsChild>
                    <w:div w:id="1095319238">
                      <w:marLeft w:val="0"/>
                      <w:marRight w:val="0"/>
                      <w:marTop w:val="0"/>
                      <w:marBottom w:val="0"/>
                      <w:divBdr>
                        <w:top w:val="none" w:sz="0" w:space="0" w:color="auto"/>
                        <w:left w:val="none" w:sz="0" w:space="0" w:color="auto"/>
                        <w:bottom w:val="none" w:sz="0" w:space="0" w:color="auto"/>
                        <w:right w:val="none" w:sz="0" w:space="0" w:color="auto"/>
                      </w:divBdr>
                    </w:div>
                  </w:divsChild>
                </w:div>
                <w:div w:id="1496918847">
                  <w:marLeft w:val="0"/>
                  <w:marRight w:val="0"/>
                  <w:marTop w:val="0"/>
                  <w:marBottom w:val="0"/>
                  <w:divBdr>
                    <w:top w:val="none" w:sz="0" w:space="0" w:color="auto"/>
                    <w:left w:val="none" w:sz="0" w:space="0" w:color="auto"/>
                    <w:bottom w:val="none" w:sz="0" w:space="0" w:color="auto"/>
                    <w:right w:val="none" w:sz="0" w:space="0" w:color="auto"/>
                  </w:divBdr>
                  <w:divsChild>
                    <w:div w:id="39213852">
                      <w:marLeft w:val="0"/>
                      <w:marRight w:val="0"/>
                      <w:marTop w:val="0"/>
                      <w:marBottom w:val="0"/>
                      <w:divBdr>
                        <w:top w:val="none" w:sz="0" w:space="0" w:color="auto"/>
                        <w:left w:val="none" w:sz="0" w:space="0" w:color="auto"/>
                        <w:bottom w:val="none" w:sz="0" w:space="0" w:color="auto"/>
                        <w:right w:val="none" w:sz="0" w:space="0" w:color="auto"/>
                      </w:divBdr>
                    </w:div>
                  </w:divsChild>
                </w:div>
                <w:div w:id="1500390880">
                  <w:marLeft w:val="0"/>
                  <w:marRight w:val="0"/>
                  <w:marTop w:val="0"/>
                  <w:marBottom w:val="0"/>
                  <w:divBdr>
                    <w:top w:val="none" w:sz="0" w:space="0" w:color="auto"/>
                    <w:left w:val="none" w:sz="0" w:space="0" w:color="auto"/>
                    <w:bottom w:val="none" w:sz="0" w:space="0" w:color="auto"/>
                    <w:right w:val="none" w:sz="0" w:space="0" w:color="auto"/>
                  </w:divBdr>
                  <w:divsChild>
                    <w:div w:id="2028020651">
                      <w:marLeft w:val="0"/>
                      <w:marRight w:val="0"/>
                      <w:marTop w:val="0"/>
                      <w:marBottom w:val="0"/>
                      <w:divBdr>
                        <w:top w:val="none" w:sz="0" w:space="0" w:color="auto"/>
                        <w:left w:val="none" w:sz="0" w:space="0" w:color="auto"/>
                        <w:bottom w:val="none" w:sz="0" w:space="0" w:color="auto"/>
                        <w:right w:val="none" w:sz="0" w:space="0" w:color="auto"/>
                      </w:divBdr>
                    </w:div>
                  </w:divsChild>
                </w:div>
                <w:div w:id="1582104922">
                  <w:marLeft w:val="0"/>
                  <w:marRight w:val="0"/>
                  <w:marTop w:val="0"/>
                  <w:marBottom w:val="0"/>
                  <w:divBdr>
                    <w:top w:val="none" w:sz="0" w:space="0" w:color="auto"/>
                    <w:left w:val="none" w:sz="0" w:space="0" w:color="auto"/>
                    <w:bottom w:val="none" w:sz="0" w:space="0" w:color="auto"/>
                    <w:right w:val="none" w:sz="0" w:space="0" w:color="auto"/>
                  </w:divBdr>
                  <w:divsChild>
                    <w:div w:id="1669287400">
                      <w:marLeft w:val="0"/>
                      <w:marRight w:val="0"/>
                      <w:marTop w:val="0"/>
                      <w:marBottom w:val="0"/>
                      <w:divBdr>
                        <w:top w:val="none" w:sz="0" w:space="0" w:color="auto"/>
                        <w:left w:val="none" w:sz="0" w:space="0" w:color="auto"/>
                        <w:bottom w:val="none" w:sz="0" w:space="0" w:color="auto"/>
                        <w:right w:val="none" w:sz="0" w:space="0" w:color="auto"/>
                      </w:divBdr>
                    </w:div>
                  </w:divsChild>
                </w:div>
                <w:div w:id="1603026661">
                  <w:marLeft w:val="0"/>
                  <w:marRight w:val="0"/>
                  <w:marTop w:val="0"/>
                  <w:marBottom w:val="0"/>
                  <w:divBdr>
                    <w:top w:val="none" w:sz="0" w:space="0" w:color="auto"/>
                    <w:left w:val="none" w:sz="0" w:space="0" w:color="auto"/>
                    <w:bottom w:val="none" w:sz="0" w:space="0" w:color="auto"/>
                    <w:right w:val="none" w:sz="0" w:space="0" w:color="auto"/>
                  </w:divBdr>
                  <w:divsChild>
                    <w:div w:id="69424236">
                      <w:marLeft w:val="0"/>
                      <w:marRight w:val="0"/>
                      <w:marTop w:val="0"/>
                      <w:marBottom w:val="0"/>
                      <w:divBdr>
                        <w:top w:val="none" w:sz="0" w:space="0" w:color="auto"/>
                        <w:left w:val="none" w:sz="0" w:space="0" w:color="auto"/>
                        <w:bottom w:val="none" w:sz="0" w:space="0" w:color="auto"/>
                        <w:right w:val="none" w:sz="0" w:space="0" w:color="auto"/>
                      </w:divBdr>
                    </w:div>
                  </w:divsChild>
                </w:div>
                <w:div w:id="1613048652">
                  <w:marLeft w:val="0"/>
                  <w:marRight w:val="0"/>
                  <w:marTop w:val="0"/>
                  <w:marBottom w:val="0"/>
                  <w:divBdr>
                    <w:top w:val="none" w:sz="0" w:space="0" w:color="auto"/>
                    <w:left w:val="none" w:sz="0" w:space="0" w:color="auto"/>
                    <w:bottom w:val="none" w:sz="0" w:space="0" w:color="auto"/>
                    <w:right w:val="none" w:sz="0" w:space="0" w:color="auto"/>
                  </w:divBdr>
                  <w:divsChild>
                    <w:div w:id="504826149">
                      <w:marLeft w:val="0"/>
                      <w:marRight w:val="0"/>
                      <w:marTop w:val="0"/>
                      <w:marBottom w:val="0"/>
                      <w:divBdr>
                        <w:top w:val="none" w:sz="0" w:space="0" w:color="auto"/>
                        <w:left w:val="none" w:sz="0" w:space="0" w:color="auto"/>
                        <w:bottom w:val="none" w:sz="0" w:space="0" w:color="auto"/>
                        <w:right w:val="none" w:sz="0" w:space="0" w:color="auto"/>
                      </w:divBdr>
                    </w:div>
                  </w:divsChild>
                </w:div>
                <w:div w:id="1620650916">
                  <w:marLeft w:val="0"/>
                  <w:marRight w:val="0"/>
                  <w:marTop w:val="0"/>
                  <w:marBottom w:val="0"/>
                  <w:divBdr>
                    <w:top w:val="none" w:sz="0" w:space="0" w:color="auto"/>
                    <w:left w:val="none" w:sz="0" w:space="0" w:color="auto"/>
                    <w:bottom w:val="none" w:sz="0" w:space="0" w:color="auto"/>
                    <w:right w:val="none" w:sz="0" w:space="0" w:color="auto"/>
                  </w:divBdr>
                  <w:divsChild>
                    <w:div w:id="1055811080">
                      <w:marLeft w:val="0"/>
                      <w:marRight w:val="0"/>
                      <w:marTop w:val="0"/>
                      <w:marBottom w:val="0"/>
                      <w:divBdr>
                        <w:top w:val="none" w:sz="0" w:space="0" w:color="auto"/>
                        <w:left w:val="none" w:sz="0" w:space="0" w:color="auto"/>
                        <w:bottom w:val="none" w:sz="0" w:space="0" w:color="auto"/>
                        <w:right w:val="none" w:sz="0" w:space="0" w:color="auto"/>
                      </w:divBdr>
                    </w:div>
                  </w:divsChild>
                </w:div>
                <w:div w:id="1649549066">
                  <w:marLeft w:val="0"/>
                  <w:marRight w:val="0"/>
                  <w:marTop w:val="0"/>
                  <w:marBottom w:val="0"/>
                  <w:divBdr>
                    <w:top w:val="none" w:sz="0" w:space="0" w:color="auto"/>
                    <w:left w:val="none" w:sz="0" w:space="0" w:color="auto"/>
                    <w:bottom w:val="none" w:sz="0" w:space="0" w:color="auto"/>
                    <w:right w:val="none" w:sz="0" w:space="0" w:color="auto"/>
                  </w:divBdr>
                  <w:divsChild>
                    <w:div w:id="1169563703">
                      <w:marLeft w:val="0"/>
                      <w:marRight w:val="0"/>
                      <w:marTop w:val="0"/>
                      <w:marBottom w:val="0"/>
                      <w:divBdr>
                        <w:top w:val="none" w:sz="0" w:space="0" w:color="auto"/>
                        <w:left w:val="none" w:sz="0" w:space="0" w:color="auto"/>
                        <w:bottom w:val="none" w:sz="0" w:space="0" w:color="auto"/>
                        <w:right w:val="none" w:sz="0" w:space="0" w:color="auto"/>
                      </w:divBdr>
                    </w:div>
                    <w:div w:id="1215194190">
                      <w:marLeft w:val="0"/>
                      <w:marRight w:val="0"/>
                      <w:marTop w:val="0"/>
                      <w:marBottom w:val="0"/>
                      <w:divBdr>
                        <w:top w:val="none" w:sz="0" w:space="0" w:color="auto"/>
                        <w:left w:val="none" w:sz="0" w:space="0" w:color="auto"/>
                        <w:bottom w:val="none" w:sz="0" w:space="0" w:color="auto"/>
                        <w:right w:val="none" w:sz="0" w:space="0" w:color="auto"/>
                      </w:divBdr>
                    </w:div>
                    <w:div w:id="1450317140">
                      <w:marLeft w:val="0"/>
                      <w:marRight w:val="0"/>
                      <w:marTop w:val="0"/>
                      <w:marBottom w:val="0"/>
                      <w:divBdr>
                        <w:top w:val="none" w:sz="0" w:space="0" w:color="auto"/>
                        <w:left w:val="none" w:sz="0" w:space="0" w:color="auto"/>
                        <w:bottom w:val="none" w:sz="0" w:space="0" w:color="auto"/>
                        <w:right w:val="none" w:sz="0" w:space="0" w:color="auto"/>
                      </w:divBdr>
                    </w:div>
                    <w:div w:id="1523857502">
                      <w:marLeft w:val="0"/>
                      <w:marRight w:val="0"/>
                      <w:marTop w:val="0"/>
                      <w:marBottom w:val="0"/>
                      <w:divBdr>
                        <w:top w:val="none" w:sz="0" w:space="0" w:color="auto"/>
                        <w:left w:val="none" w:sz="0" w:space="0" w:color="auto"/>
                        <w:bottom w:val="none" w:sz="0" w:space="0" w:color="auto"/>
                        <w:right w:val="none" w:sz="0" w:space="0" w:color="auto"/>
                      </w:divBdr>
                    </w:div>
                    <w:div w:id="1580287339">
                      <w:marLeft w:val="0"/>
                      <w:marRight w:val="0"/>
                      <w:marTop w:val="0"/>
                      <w:marBottom w:val="0"/>
                      <w:divBdr>
                        <w:top w:val="none" w:sz="0" w:space="0" w:color="auto"/>
                        <w:left w:val="none" w:sz="0" w:space="0" w:color="auto"/>
                        <w:bottom w:val="none" w:sz="0" w:space="0" w:color="auto"/>
                        <w:right w:val="none" w:sz="0" w:space="0" w:color="auto"/>
                      </w:divBdr>
                    </w:div>
                    <w:div w:id="1794712798">
                      <w:marLeft w:val="0"/>
                      <w:marRight w:val="0"/>
                      <w:marTop w:val="0"/>
                      <w:marBottom w:val="0"/>
                      <w:divBdr>
                        <w:top w:val="none" w:sz="0" w:space="0" w:color="auto"/>
                        <w:left w:val="none" w:sz="0" w:space="0" w:color="auto"/>
                        <w:bottom w:val="none" w:sz="0" w:space="0" w:color="auto"/>
                        <w:right w:val="none" w:sz="0" w:space="0" w:color="auto"/>
                      </w:divBdr>
                    </w:div>
                    <w:div w:id="2132622700">
                      <w:marLeft w:val="0"/>
                      <w:marRight w:val="0"/>
                      <w:marTop w:val="0"/>
                      <w:marBottom w:val="0"/>
                      <w:divBdr>
                        <w:top w:val="none" w:sz="0" w:space="0" w:color="auto"/>
                        <w:left w:val="none" w:sz="0" w:space="0" w:color="auto"/>
                        <w:bottom w:val="none" w:sz="0" w:space="0" w:color="auto"/>
                        <w:right w:val="none" w:sz="0" w:space="0" w:color="auto"/>
                      </w:divBdr>
                    </w:div>
                  </w:divsChild>
                </w:div>
                <w:div w:id="1650284869">
                  <w:marLeft w:val="0"/>
                  <w:marRight w:val="0"/>
                  <w:marTop w:val="0"/>
                  <w:marBottom w:val="0"/>
                  <w:divBdr>
                    <w:top w:val="none" w:sz="0" w:space="0" w:color="auto"/>
                    <w:left w:val="none" w:sz="0" w:space="0" w:color="auto"/>
                    <w:bottom w:val="none" w:sz="0" w:space="0" w:color="auto"/>
                    <w:right w:val="none" w:sz="0" w:space="0" w:color="auto"/>
                  </w:divBdr>
                  <w:divsChild>
                    <w:div w:id="593629394">
                      <w:marLeft w:val="0"/>
                      <w:marRight w:val="0"/>
                      <w:marTop w:val="0"/>
                      <w:marBottom w:val="0"/>
                      <w:divBdr>
                        <w:top w:val="none" w:sz="0" w:space="0" w:color="auto"/>
                        <w:left w:val="none" w:sz="0" w:space="0" w:color="auto"/>
                        <w:bottom w:val="none" w:sz="0" w:space="0" w:color="auto"/>
                        <w:right w:val="none" w:sz="0" w:space="0" w:color="auto"/>
                      </w:divBdr>
                    </w:div>
                  </w:divsChild>
                </w:div>
                <w:div w:id="1666206782">
                  <w:marLeft w:val="0"/>
                  <w:marRight w:val="0"/>
                  <w:marTop w:val="0"/>
                  <w:marBottom w:val="0"/>
                  <w:divBdr>
                    <w:top w:val="none" w:sz="0" w:space="0" w:color="auto"/>
                    <w:left w:val="none" w:sz="0" w:space="0" w:color="auto"/>
                    <w:bottom w:val="none" w:sz="0" w:space="0" w:color="auto"/>
                    <w:right w:val="none" w:sz="0" w:space="0" w:color="auto"/>
                  </w:divBdr>
                  <w:divsChild>
                    <w:div w:id="1640261338">
                      <w:marLeft w:val="0"/>
                      <w:marRight w:val="0"/>
                      <w:marTop w:val="0"/>
                      <w:marBottom w:val="0"/>
                      <w:divBdr>
                        <w:top w:val="none" w:sz="0" w:space="0" w:color="auto"/>
                        <w:left w:val="none" w:sz="0" w:space="0" w:color="auto"/>
                        <w:bottom w:val="none" w:sz="0" w:space="0" w:color="auto"/>
                        <w:right w:val="none" w:sz="0" w:space="0" w:color="auto"/>
                      </w:divBdr>
                    </w:div>
                  </w:divsChild>
                </w:div>
                <w:div w:id="1687517690">
                  <w:marLeft w:val="0"/>
                  <w:marRight w:val="0"/>
                  <w:marTop w:val="0"/>
                  <w:marBottom w:val="0"/>
                  <w:divBdr>
                    <w:top w:val="none" w:sz="0" w:space="0" w:color="auto"/>
                    <w:left w:val="none" w:sz="0" w:space="0" w:color="auto"/>
                    <w:bottom w:val="none" w:sz="0" w:space="0" w:color="auto"/>
                    <w:right w:val="none" w:sz="0" w:space="0" w:color="auto"/>
                  </w:divBdr>
                  <w:divsChild>
                    <w:div w:id="1243873780">
                      <w:marLeft w:val="0"/>
                      <w:marRight w:val="0"/>
                      <w:marTop w:val="0"/>
                      <w:marBottom w:val="0"/>
                      <w:divBdr>
                        <w:top w:val="none" w:sz="0" w:space="0" w:color="auto"/>
                        <w:left w:val="none" w:sz="0" w:space="0" w:color="auto"/>
                        <w:bottom w:val="none" w:sz="0" w:space="0" w:color="auto"/>
                        <w:right w:val="none" w:sz="0" w:space="0" w:color="auto"/>
                      </w:divBdr>
                    </w:div>
                  </w:divsChild>
                </w:div>
                <w:div w:id="1721442220">
                  <w:marLeft w:val="0"/>
                  <w:marRight w:val="0"/>
                  <w:marTop w:val="0"/>
                  <w:marBottom w:val="0"/>
                  <w:divBdr>
                    <w:top w:val="none" w:sz="0" w:space="0" w:color="auto"/>
                    <w:left w:val="none" w:sz="0" w:space="0" w:color="auto"/>
                    <w:bottom w:val="none" w:sz="0" w:space="0" w:color="auto"/>
                    <w:right w:val="none" w:sz="0" w:space="0" w:color="auto"/>
                  </w:divBdr>
                  <w:divsChild>
                    <w:div w:id="1674917705">
                      <w:marLeft w:val="0"/>
                      <w:marRight w:val="0"/>
                      <w:marTop w:val="0"/>
                      <w:marBottom w:val="0"/>
                      <w:divBdr>
                        <w:top w:val="none" w:sz="0" w:space="0" w:color="auto"/>
                        <w:left w:val="none" w:sz="0" w:space="0" w:color="auto"/>
                        <w:bottom w:val="none" w:sz="0" w:space="0" w:color="auto"/>
                        <w:right w:val="none" w:sz="0" w:space="0" w:color="auto"/>
                      </w:divBdr>
                    </w:div>
                    <w:div w:id="2093159017">
                      <w:marLeft w:val="0"/>
                      <w:marRight w:val="0"/>
                      <w:marTop w:val="0"/>
                      <w:marBottom w:val="0"/>
                      <w:divBdr>
                        <w:top w:val="none" w:sz="0" w:space="0" w:color="auto"/>
                        <w:left w:val="none" w:sz="0" w:space="0" w:color="auto"/>
                        <w:bottom w:val="none" w:sz="0" w:space="0" w:color="auto"/>
                        <w:right w:val="none" w:sz="0" w:space="0" w:color="auto"/>
                      </w:divBdr>
                    </w:div>
                  </w:divsChild>
                </w:div>
                <w:div w:id="1744639836">
                  <w:marLeft w:val="0"/>
                  <w:marRight w:val="0"/>
                  <w:marTop w:val="0"/>
                  <w:marBottom w:val="0"/>
                  <w:divBdr>
                    <w:top w:val="none" w:sz="0" w:space="0" w:color="auto"/>
                    <w:left w:val="none" w:sz="0" w:space="0" w:color="auto"/>
                    <w:bottom w:val="none" w:sz="0" w:space="0" w:color="auto"/>
                    <w:right w:val="none" w:sz="0" w:space="0" w:color="auto"/>
                  </w:divBdr>
                  <w:divsChild>
                    <w:div w:id="756098564">
                      <w:marLeft w:val="0"/>
                      <w:marRight w:val="0"/>
                      <w:marTop w:val="0"/>
                      <w:marBottom w:val="0"/>
                      <w:divBdr>
                        <w:top w:val="none" w:sz="0" w:space="0" w:color="auto"/>
                        <w:left w:val="none" w:sz="0" w:space="0" w:color="auto"/>
                        <w:bottom w:val="none" w:sz="0" w:space="0" w:color="auto"/>
                        <w:right w:val="none" w:sz="0" w:space="0" w:color="auto"/>
                      </w:divBdr>
                    </w:div>
                  </w:divsChild>
                </w:div>
                <w:div w:id="1759908410">
                  <w:marLeft w:val="0"/>
                  <w:marRight w:val="0"/>
                  <w:marTop w:val="0"/>
                  <w:marBottom w:val="0"/>
                  <w:divBdr>
                    <w:top w:val="none" w:sz="0" w:space="0" w:color="auto"/>
                    <w:left w:val="none" w:sz="0" w:space="0" w:color="auto"/>
                    <w:bottom w:val="none" w:sz="0" w:space="0" w:color="auto"/>
                    <w:right w:val="none" w:sz="0" w:space="0" w:color="auto"/>
                  </w:divBdr>
                  <w:divsChild>
                    <w:div w:id="1317492261">
                      <w:marLeft w:val="0"/>
                      <w:marRight w:val="0"/>
                      <w:marTop w:val="0"/>
                      <w:marBottom w:val="0"/>
                      <w:divBdr>
                        <w:top w:val="none" w:sz="0" w:space="0" w:color="auto"/>
                        <w:left w:val="none" w:sz="0" w:space="0" w:color="auto"/>
                        <w:bottom w:val="none" w:sz="0" w:space="0" w:color="auto"/>
                        <w:right w:val="none" w:sz="0" w:space="0" w:color="auto"/>
                      </w:divBdr>
                    </w:div>
                  </w:divsChild>
                </w:div>
                <w:div w:id="1762295215">
                  <w:marLeft w:val="0"/>
                  <w:marRight w:val="0"/>
                  <w:marTop w:val="0"/>
                  <w:marBottom w:val="0"/>
                  <w:divBdr>
                    <w:top w:val="none" w:sz="0" w:space="0" w:color="auto"/>
                    <w:left w:val="none" w:sz="0" w:space="0" w:color="auto"/>
                    <w:bottom w:val="none" w:sz="0" w:space="0" w:color="auto"/>
                    <w:right w:val="none" w:sz="0" w:space="0" w:color="auto"/>
                  </w:divBdr>
                  <w:divsChild>
                    <w:div w:id="59983516">
                      <w:marLeft w:val="0"/>
                      <w:marRight w:val="0"/>
                      <w:marTop w:val="0"/>
                      <w:marBottom w:val="0"/>
                      <w:divBdr>
                        <w:top w:val="none" w:sz="0" w:space="0" w:color="auto"/>
                        <w:left w:val="none" w:sz="0" w:space="0" w:color="auto"/>
                        <w:bottom w:val="none" w:sz="0" w:space="0" w:color="auto"/>
                        <w:right w:val="none" w:sz="0" w:space="0" w:color="auto"/>
                      </w:divBdr>
                    </w:div>
                  </w:divsChild>
                </w:div>
                <w:div w:id="1777017739">
                  <w:marLeft w:val="0"/>
                  <w:marRight w:val="0"/>
                  <w:marTop w:val="0"/>
                  <w:marBottom w:val="0"/>
                  <w:divBdr>
                    <w:top w:val="none" w:sz="0" w:space="0" w:color="auto"/>
                    <w:left w:val="none" w:sz="0" w:space="0" w:color="auto"/>
                    <w:bottom w:val="none" w:sz="0" w:space="0" w:color="auto"/>
                    <w:right w:val="none" w:sz="0" w:space="0" w:color="auto"/>
                  </w:divBdr>
                  <w:divsChild>
                    <w:div w:id="527525774">
                      <w:marLeft w:val="0"/>
                      <w:marRight w:val="0"/>
                      <w:marTop w:val="0"/>
                      <w:marBottom w:val="0"/>
                      <w:divBdr>
                        <w:top w:val="none" w:sz="0" w:space="0" w:color="auto"/>
                        <w:left w:val="none" w:sz="0" w:space="0" w:color="auto"/>
                        <w:bottom w:val="none" w:sz="0" w:space="0" w:color="auto"/>
                        <w:right w:val="none" w:sz="0" w:space="0" w:color="auto"/>
                      </w:divBdr>
                    </w:div>
                  </w:divsChild>
                </w:div>
                <w:div w:id="1940332390">
                  <w:marLeft w:val="0"/>
                  <w:marRight w:val="0"/>
                  <w:marTop w:val="0"/>
                  <w:marBottom w:val="0"/>
                  <w:divBdr>
                    <w:top w:val="none" w:sz="0" w:space="0" w:color="auto"/>
                    <w:left w:val="none" w:sz="0" w:space="0" w:color="auto"/>
                    <w:bottom w:val="none" w:sz="0" w:space="0" w:color="auto"/>
                    <w:right w:val="none" w:sz="0" w:space="0" w:color="auto"/>
                  </w:divBdr>
                  <w:divsChild>
                    <w:div w:id="182979451">
                      <w:marLeft w:val="0"/>
                      <w:marRight w:val="0"/>
                      <w:marTop w:val="0"/>
                      <w:marBottom w:val="0"/>
                      <w:divBdr>
                        <w:top w:val="none" w:sz="0" w:space="0" w:color="auto"/>
                        <w:left w:val="none" w:sz="0" w:space="0" w:color="auto"/>
                        <w:bottom w:val="none" w:sz="0" w:space="0" w:color="auto"/>
                        <w:right w:val="none" w:sz="0" w:space="0" w:color="auto"/>
                      </w:divBdr>
                    </w:div>
                  </w:divsChild>
                </w:div>
                <w:div w:id="2009163552">
                  <w:marLeft w:val="0"/>
                  <w:marRight w:val="0"/>
                  <w:marTop w:val="0"/>
                  <w:marBottom w:val="0"/>
                  <w:divBdr>
                    <w:top w:val="none" w:sz="0" w:space="0" w:color="auto"/>
                    <w:left w:val="none" w:sz="0" w:space="0" w:color="auto"/>
                    <w:bottom w:val="none" w:sz="0" w:space="0" w:color="auto"/>
                    <w:right w:val="none" w:sz="0" w:space="0" w:color="auto"/>
                  </w:divBdr>
                  <w:divsChild>
                    <w:div w:id="723330103">
                      <w:marLeft w:val="0"/>
                      <w:marRight w:val="0"/>
                      <w:marTop w:val="0"/>
                      <w:marBottom w:val="0"/>
                      <w:divBdr>
                        <w:top w:val="none" w:sz="0" w:space="0" w:color="auto"/>
                        <w:left w:val="none" w:sz="0" w:space="0" w:color="auto"/>
                        <w:bottom w:val="none" w:sz="0" w:space="0" w:color="auto"/>
                        <w:right w:val="none" w:sz="0" w:space="0" w:color="auto"/>
                      </w:divBdr>
                    </w:div>
                  </w:divsChild>
                </w:div>
                <w:div w:id="2064477413">
                  <w:marLeft w:val="0"/>
                  <w:marRight w:val="0"/>
                  <w:marTop w:val="0"/>
                  <w:marBottom w:val="0"/>
                  <w:divBdr>
                    <w:top w:val="none" w:sz="0" w:space="0" w:color="auto"/>
                    <w:left w:val="none" w:sz="0" w:space="0" w:color="auto"/>
                    <w:bottom w:val="none" w:sz="0" w:space="0" w:color="auto"/>
                    <w:right w:val="none" w:sz="0" w:space="0" w:color="auto"/>
                  </w:divBdr>
                  <w:divsChild>
                    <w:div w:id="1884634279">
                      <w:marLeft w:val="0"/>
                      <w:marRight w:val="0"/>
                      <w:marTop w:val="0"/>
                      <w:marBottom w:val="0"/>
                      <w:divBdr>
                        <w:top w:val="none" w:sz="0" w:space="0" w:color="auto"/>
                        <w:left w:val="none" w:sz="0" w:space="0" w:color="auto"/>
                        <w:bottom w:val="none" w:sz="0" w:space="0" w:color="auto"/>
                        <w:right w:val="none" w:sz="0" w:space="0" w:color="auto"/>
                      </w:divBdr>
                    </w:div>
                  </w:divsChild>
                </w:div>
                <w:div w:id="2124108459">
                  <w:marLeft w:val="0"/>
                  <w:marRight w:val="0"/>
                  <w:marTop w:val="0"/>
                  <w:marBottom w:val="0"/>
                  <w:divBdr>
                    <w:top w:val="none" w:sz="0" w:space="0" w:color="auto"/>
                    <w:left w:val="none" w:sz="0" w:space="0" w:color="auto"/>
                    <w:bottom w:val="none" w:sz="0" w:space="0" w:color="auto"/>
                    <w:right w:val="none" w:sz="0" w:space="0" w:color="auto"/>
                  </w:divBdr>
                  <w:divsChild>
                    <w:div w:id="198855098">
                      <w:marLeft w:val="0"/>
                      <w:marRight w:val="0"/>
                      <w:marTop w:val="0"/>
                      <w:marBottom w:val="0"/>
                      <w:divBdr>
                        <w:top w:val="none" w:sz="0" w:space="0" w:color="auto"/>
                        <w:left w:val="none" w:sz="0" w:space="0" w:color="auto"/>
                        <w:bottom w:val="none" w:sz="0" w:space="0" w:color="auto"/>
                        <w:right w:val="none" w:sz="0" w:space="0" w:color="auto"/>
                      </w:divBdr>
                    </w:div>
                  </w:divsChild>
                </w:div>
                <w:div w:id="2139177025">
                  <w:marLeft w:val="0"/>
                  <w:marRight w:val="0"/>
                  <w:marTop w:val="0"/>
                  <w:marBottom w:val="0"/>
                  <w:divBdr>
                    <w:top w:val="none" w:sz="0" w:space="0" w:color="auto"/>
                    <w:left w:val="none" w:sz="0" w:space="0" w:color="auto"/>
                    <w:bottom w:val="none" w:sz="0" w:space="0" w:color="auto"/>
                    <w:right w:val="none" w:sz="0" w:space="0" w:color="auto"/>
                  </w:divBdr>
                  <w:divsChild>
                    <w:div w:id="374545420">
                      <w:marLeft w:val="0"/>
                      <w:marRight w:val="0"/>
                      <w:marTop w:val="0"/>
                      <w:marBottom w:val="0"/>
                      <w:divBdr>
                        <w:top w:val="none" w:sz="0" w:space="0" w:color="auto"/>
                        <w:left w:val="none" w:sz="0" w:space="0" w:color="auto"/>
                        <w:bottom w:val="none" w:sz="0" w:space="0" w:color="auto"/>
                        <w:right w:val="none" w:sz="0" w:space="0" w:color="auto"/>
                      </w:divBdr>
                    </w:div>
                  </w:divsChild>
                </w:div>
                <w:div w:id="2139840237">
                  <w:marLeft w:val="0"/>
                  <w:marRight w:val="0"/>
                  <w:marTop w:val="0"/>
                  <w:marBottom w:val="0"/>
                  <w:divBdr>
                    <w:top w:val="none" w:sz="0" w:space="0" w:color="auto"/>
                    <w:left w:val="none" w:sz="0" w:space="0" w:color="auto"/>
                    <w:bottom w:val="none" w:sz="0" w:space="0" w:color="auto"/>
                    <w:right w:val="none" w:sz="0" w:space="0" w:color="auto"/>
                  </w:divBdr>
                  <w:divsChild>
                    <w:div w:id="146561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914056">
          <w:marLeft w:val="0"/>
          <w:marRight w:val="0"/>
          <w:marTop w:val="0"/>
          <w:marBottom w:val="0"/>
          <w:divBdr>
            <w:top w:val="none" w:sz="0" w:space="0" w:color="auto"/>
            <w:left w:val="none" w:sz="0" w:space="0" w:color="auto"/>
            <w:bottom w:val="none" w:sz="0" w:space="0" w:color="auto"/>
            <w:right w:val="none" w:sz="0" w:space="0" w:color="auto"/>
          </w:divBdr>
          <w:divsChild>
            <w:div w:id="123282126">
              <w:marLeft w:val="0"/>
              <w:marRight w:val="0"/>
              <w:marTop w:val="0"/>
              <w:marBottom w:val="0"/>
              <w:divBdr>
                <w:top w:val="none" w:sz="0" w:space="0" w:color="auto"/>
                <w:left w:val="none" w:sz="0" w:space="0" w:color="auto"/>
                <w:bottom w:val="none" w:sz="0" w:space="0" w:color="auto"/>
                <w:right w:val="none" w:sz="0" w:space="0" w:color="auto"/>
              </w:divBdr>
            </w:div>
          </w:divsChild>
        </w:div>
        <w:div w:id="1054040024">
          <w:marLeft w:val="0"/>
          <w:marRight w:val="0"/>
          <w:marTop w:val="0"/>
          <w:marBottom w:val="0"/>
          <w:divBdr>
            <w:top w:val="none" w:sz="0" w:space="0" w:color="auto"/>
            <w:left w:val="none" w:sz="0" w:space="0" w:color="auto"/>
            <w:bottom w:val="none" w:sz="0" w:space="0" w:color="auto"/>
            <w:right w:val="none" w:sz="0" w:space="0" w:color="auto"/>
          </w:divBdr>
        </w:div>
        <w:div w:id="1505821616">
          <w:marLeft w:val="0"/>
          <w:marRight w:val="0"/>
          <w:marTop w:val="0"/>
          <w:marBottom w:val="0"/>
          <w:divBdr>
            <w:top w:val="none" w:sz="0" w:space="0" w:color="auto"/>
            <w:left w:val="none" w:sz="0" w:space="0" w:color="auto"/>
            <w:bottom w:val="none" w:sz="0" w:space="0" w:color="auto"/>
            <w:right w:val="none" w:sz="0" w:space="0" w:color="auto"/>
          </w:divBdr>
        </w:div>
        <w:div w:id="1682899224">
          <w:marLeft w:val="0"/>
          <w:marRight w:val="0"/>
          <w:marTop w:val="0"/>
          <w:marBottom w:val="0"/>
          <w:divBdr>
            <w:top w:val="none" w:sz="0" w:space="0" w:color="auto"/>
            <w:left w:val="none" w:sz="0" w:space="0" w:color="auto"/>
            <w:bottom w:val="none" w:sz="0" w:space="0" w:color="auto"/>
            <w:right w:val="none" w:sz="0" w:space="0" w:color="auto"/>
          </w:divBdr>
        </w:div>
        <w:div w:id="1765882260">
          <w:marLeft w:val="0"/>
          <w:marRight w:val="0"/>
          <w:marTop w:val="0"/>
          <w:marBottom w:val="0"/>
          <w:divBdr>
            <w:top w:val="none" w:sz="0" w:space="0" w:color="auto"/>
            <w:left w:val="none" w:sz="0" w:space="0" w:color="auto"/>
            <w:bottom w:val="none" w:sz="0" w:space="0" w:color="auto"/>
            <w:right w:val="none" w:sz="0" w:space="0" w:color="auto"/>
          </w:divBdr>
        </w:div>
        <w:div w:id="2011639571">
          <w:marLeft w:val="0"/>
          <w:marRight w:val="0"/>
          <w:marTop w:val="0"/>
          <w:marBottom w:val="0"/>
          <w:divBdr>
            <w:top w:val="none" w:sz="0" w:space="0" w:color="auto"/>
            <w:left w:val="none" w:sz="0" w:space="0" w:color="auto"/>
            <w:bottom w:val="none" w:sz="0" w:space="0" w:color="auto"/>
            <w:right w:val="none" w:sz="0" w:space="0" w:color="auto"/>
          </w:divBdr>
        </w:div>
        <w:div w:id="2039115855">
          <w:marLeft w:val="0"/>
          <w:marRight w:val="0"/>
          <w:marTop w:val="0"/>
          <w:marBottom w:val="0"/>
          <w:divBdr>
            <w:top w:val="none" w:sz="0" w:space="0" w:color="auto"/>
            <w:left w:val="none" w:sz="0" w:space="0" w:color="auto"/>
            <w:bottom w:val="none" w:sz="0" w:space="0" w:color="auto"/>
            <w:right w:val="none" w:sz="0" w:space="0" w:color="auto"/>
          </w:divBdr>
        </w:div>
        <w:div w:id="2060745763">
          <w:marLeft w:val="0"/>
          <w:marRight w:val="0"/>
          <w:marTop w:val="0"/>
          <w:marBottom w:val="0"/>
          <w:divBdr>
            <w:top w:val="none" w:sz="0" w:space="0" w:color="auto"/>
            <w:left w:val="none" w:sz="0" w:space="0" w:color="auto"/>
            <w:bottom w:val="none" w:sz="0" w:space="0" w:color="auto"/>
            <w:right w:val="none" w:sz="0" w:space="0" w:color="auto"/>
          </w:divBdr>
        </w:div>
      </w:divsChild>
    </w:div>
    <w:div w:id="334458506">
      <w:bodyDiv w:val="1"/>
      <w:marLeft w:val="0"/>
      <w:marRight w:val="0"/>
      <w:marTop w:val="0"/>
      <w:marBottom w:val="0"/>
      <w:divBdr>
        <w:top w:val="none" w:sz="0" w:space="0" w:color="auto"/>
        <w:left w:val="none" w:sz="0" w:space="0" w:color="auto"/>
        <w:bottom w:val="none" w:sz="0" w:space="0" w:color="auto"/>
        <w:right w:val="none" w:sz="0" w:space="0" w:color="auto"/>
      </w:divBdr>
    </w:div>
    <w:div w:id="1097487392">
      <w:bodyDiv w:val="1"/>
      <w:marLeft w:val="0"/>
      <w:marRight w:val="0"/>
      <w:marTop w:val="0"/>
      <w:marBottom w:val="0"/>
      <w:divBdr>
        <w:top w:val="none" w:sz="0" w:space="0" w:color="auto"/>
        <w:left w:val="none" w:sz="0" w:space="0" w:color="auto"/>
        <w:bottom w:val="none" w:sz="0" w:space="0" w:color="auto"/>
        <w:right w:val="none" w:sz="0" w:space="0" w:color="auto"/>
      </w:divBdr>
    </w:div>
    <w:div w:id="1183786549">
      <w:bodyDiv w:val="1"/>
      <w:marLeft w:val="0"/>
      <w:marRight w:val="0"/>
      <w:marTop w:val="0"/>
      <w:marBottom w:val="0"/>
      <w:divBdr>
        <w:top w:val="none" w:sz="0" w:space="0" w:color="auto"/>
        <w:left w:val="none" w:sz="0" w:space="0" w:color="auto"/>
        <w:bottom w:val="none" w:sz="0" w:space="0" w:color="auto"/>
        <w:right w:val="none" w:sz="0" w:space="0" w:color="auto"/>
      </w:divBdr>
      <w:divsChild>
        <w:div w:id="214784319">
          <w:marLeft w:val="0"/>
          <w:marRight w:val="0"/>
          <w:marTop w:val="0"/>
          <w:marBottom w:val="0"/>
          <w:divBdr>
            <w:top w:val="none" w:sz="0" w:space="0" w:color="auto"/>
            <w:left w:val="none" w:sz="0" w:space="0" w:color="auto"/>
            <w:bottom w:val="none" w:sz="0" w:space="0" w:color="auto"/>
            <w:right w:val="none" w:sz="0" w:space="0" w:color="auto"/>
          </w:divBdr>
        </w:div>
        <w:div w:id="633830991">
          <w:marLeft w:val="0"/>
          <w:marRight w:val="0"/>
          <w:marTop w:val="0"/>
          <w:marBottom w:val="0"/>
          <w:divBdr>
            <w:top w:val="none" w:sz="0" w:space="0" w:color="auto"/>
            <w:left w:val="none" w:sz="0" w:space="0" w:color="auto"/>
            <w:bottom w:val="none" w:sz="0" w:space="0" w:color="auto"/>
            <w:right w:val="none" w:sz="0" w:space="0" w:color="auto"/>
          </w:divBdr>
        </w:div>
        <w:div w:id="934753231">
          <w:marLeft w:val="0"/>
          <w:marRight w:val="0"/>
          <w:marTop w:val="0"/>
          <w:marBottom w:val="0"/>
          <w:divBdr>
            <w:top w:val="none" w:sz="0" w:space="0" w:color="auto"/>
            <w:left w:val="none" w:sz="0" w:space="0" w:color="auto"/>
            <w:bottom w:val="none" w:sz="0" w:space="0" w:color="auto"/>
            <w:right w:val="none" w:sz="0" w:space="0" w:color="auto"/>
          </w:divBdr>
        </w:div>
        <w:div w:id="949631915">
          <w:marLeft w:val="0"/>
          <w:marRight w:val="0"/>
          <w:marTop w:val="0"/>
          <w:marBottom w:val="0"/>
          <w:divBdr>
            <w:top w:val="none" w:sz="0" w:space="0" w:color="auto"/>
            <w:left w:val="none" w:sz="0" w:space="0" w:color="auto"/>
            <w:bottom w:val="none" w:sz="0" w:space="0" w:color="auto"/>
            <w:right w:val="none" w:sz="0" w:space="0" w:color="auto"/>
          </w:divBdr>
        </w:div>
        <w:div w:id="1060132804">
          <w:marLeft w:val="0"/>
          <w:marRight w:val="0"/>
          <w:marTop w:val="0"/>
          <w:marBottom w:val="0"/>
          <w:divBdr>
            <w:top w:val="none" w:sz="0" w:space="0" w:color="auto"/>
            <w:left w:val="none" w:sz="0" w:space="0" w:color="auto"/>
            <w:bottom w:val="none" w:sz="0" w:space="0" w:color="auto"/>
            <w:right w:val="none" w:sz="0" w:space="0" w:color="auto"/>
          </w:divBdr>
        </w:div>
        <w:div w:id="1218860197">
          <w:marLeft w:val="0"/>
          <w:marRight w:val="0"/>
          <w:marTop w:val="0"/>
          <w:marBottom w:val="0"/>
          <w:divBdr>
            <w:top w:val="none" w:sz="0" w:space="0" w:color="auto"/>
            <w:left w:val="none" w:sz="0" w:space="0" w:color="auto"/>
            <w:bottom w:val="none" w:sz="0" w:space="0" w:color="auto"/>
            <w:right w:val="none" w:sz="0" w:space="0" w:color="auto"/>
          </w:divBdr>
        </w:div>
        <w:div w:id="1434860858">
          <w:marLeft w:val="0"/>
          <w:marRight w:val="0"/>
          <w:marTop w:val="0"/>
          <w:marBottom w:val="0"/>
          <w:divBdr>
            <w:top w:val="none" w:sz="0" w:space="0" w:color="auto"/>
            <w:left w:val="none" w:sz="0" w:space="0" w:color="auto"/>
            <w:bottom w:val="none" w:sz="0" w:space="0" w:color="auto"/>
            <w:right w:val="none" w:sz="0" w:space="0" w:color="auto"/>
          </w:divBdr>
        </w:div>
        <w:div w:id="1827429007">
          <w:marLeft w:val="0"/>
          <w:marRight w:val="0"/>
          <w:marTop w:val="0"/>
          <w:marBottom w:val="0"/>
          <w:divBdr>
            <w:top w:val="none" w:sz="0" w:space="0" w:color="auto"/>
            <w:left w:val="none" w:sz="0" w:space="0" w:color="auto"/>
            <w:bottom w:val="none" w:sz="0" w:space="0" w:color="auto"/>
            <w:right w:val="none" w:sz="0" w:space="0" w:color="auto"/>
          </w:divBdr>
        </w:div>
        <w:div w:id="1852184579">
          <w:marLeft w:val="0"/>
          <w:marRight w:val="0"/>
          <w:marTop w:val="0"/>
          <w:marBottom w:val="0"/>
          <w:divBdr>
            <w:top w:val="none" w:sz="0" w:space="0" w:color="auto"/>
            <w:left w:val="none" w:sz="0" w:space="0" w:color="auto"/>
            <w:bottom w:val="none" w:sz="0" w:space="0" w:color="auto"/>
            <w:right w:val="none" w:sz="0" w:space="0" w:color="auto"/>
          </w:divBdr>
        </w:div>
        <w:div w:id="1900556076">
          <w:marLeft w:val="0"/>
          <w:marRight w:val="0"/>
          <w:marTop w:val="0"/>
          <w:marBottom w:val="0"/>
          <w:divBdr>
            <w:top w:val="none" w:sz="0" w:space="0" w:color="auto"/>
            <w:left w:val="none" w:sz="0" w:space="0" w:color="auto"/>
            <w:bottom w:val="none" w:sz="0" w:space="0" w:color="auto"/>
            <w:right w:val="none" w:sz="0" w:space="0" w:color="auto"/>
          </w:divBdr>
        </w:div>
      </w:divsChild>
    </w:div>
    <w:div w:id="1376927732">
      <w:bodyDiv w:val="1"/>
      <w:marLeft w:val="0"/>
      <w:marRight w:val="0"/>
      <w:marTop w:val="0"/>
      <w:marBottom w:val="0"/>
      <w:divBdr>
        <w:top w:val="none" w:sz="0" w:space="0" w:color="auto"/>
        <w:left w:val="none" w:sz="0" w:space="0" w:color="auto"/>
        <w:bottom w:val="none" w:sz="0" w:space="0" w:color="auto"/>
        <w:right w:val="none" w:sz="0" w:space="0" w:color="auto"/>
      </w:divBdr>
    </w:div>
    <w:div w:id="1412002052">
      <w:bodyDiv w:val="1"/>
      <w:marLeft w:val="0"/>
      <w:marRight w:val="0"/>
      <w:marTop w:val="0"/>
      <w:marBottom w:val="0"/>
      <w:divBdr>
        <w:top w:val="none" w:sz="0" w:space="0" w:color="auto"/>
        <w:left w:val="none" w:sz="0" w:space="0" w:color="auto"/>
        <w:bottom w:val="none" w:sz="0" w:space="0" w:color="auto"/>
        <w:right w:val="none" w:sz="0" w:space="0" w:color="auto"/>
      </w:divBdr>
    </w:div>
    <w:div w:id="1895240306">
      <w:bodyDiv w:val="1"/>
      <w:marLeft w:val="0"/>
      <w:marRight w:val="0"/>
      <w:marTop w:val="0"/>
      <w:marBottom w:val="0"/>
      <w:divBdr>
        <w:top w:val="none" w:sz="0" w:space="0" w:color="auto"/>
        <w:left w:val="none" w:sz="0" w:space="0" w:color="auto"/>
        <w:bottom w:val="none" w:sz="0" w:space="0" w:color="auto"/>
        <w:right w:val="none" w:sz="0" w:space="0" w:color="auto"/>
      </w:divBdr>
      <w:divsChild>
        <w:div w:id="430513532">
          <w:marLeft w:val="0"/>
          <w:marRight w:val="0"/>
          <w:marTop w:val="0"/>
          <w:marBottom w:val="0"/>
          <w:divBdr>
            <w:top w:val="none" w:sz="0" w:space="0" w:color="auto"/>
            <w:left w:val="none" w:sz="0" w:space="0" w:color="auto"/>
            <w:bottom w:val="none" w:sz="0" w:space="0" w:color="auto"/>
            <w:right w:val="none" w:sz="0" w:space="0" w:color="auto"/>
          </w:divBdr>
        </w:div>
        <w:div w:id="1518739779">
          <w:marLeft w:val="0"/>
          <w:marRight w:val="0"/>
          <w:marTop w:val="0"/>
          <w:marBottom w:val="0"/>
          <w:divBdr>
            <w:top w:val="none" w:sz="0" w:space="0" w:color="auto"/>
            <w:left w:val="none" w:sz="0" w:space="0" w:color="auto"/>
            <w:bottom w:val="none" w:sz="0" w:space="0" w:color="auto"/>
            <w:right w:val="none" w:sz="0" w:space="0" w:color="auto"/>
          </w:divBdr>
        </w:div>
        <w:div w:id="1939409526">
          <w:marLeft w:val="0"/>
          <w:marRight w:val="0"/>
          <w:marTop w:val="0"/>
          <w:marBottom w:val="0"/>
          <w:divBdr>
            <w:top w:val="none" w:sz="0" w:space="0" w:color="auto"/>
            <w:left w:val="none" w:sz="0" w:space="0" w:color="auto"/>
            <w:bottom w:val="none" w:sz="0" w:space="0" w:color="auto"/>
            <w:right w:val="none" w:sz="0" w:space="0" w:color="auto"/>
          </w:divBdr>
        </w:div>
        <w:div w:id="21322805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passendonderwijsgroningen.nl"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www.passendonderwijsgroningen.nl" TargetMode="External" Id="rId14" /><Relationship Type="http://schemas.microsoft.com/office/2011/relationships/people" Target="/word/people.xml" Id="Raccd909f6622454a" /><Relationship Type="http://schemas.microsoft.com/office/2011/relationships/commentsExtended" Target="/word/commentsExtended.xml" Id="Rf61f7c44e623417f" /><Relationship Type="http://schemas.microsoft.com/office/2016/09/relationships/commentsIds" Target="/word/commentsIds.xml" Id="Rb5355613a5f54574" /><Relationship Type="http://schemas.openxmlformats.org/officeDocument/2006/relationships/glossaryDocument" Target="/word/glossary/document.xml" Id="Rbdac473dedd546af" /><Relationship Type="http://schemas.openxmlformats.org/officeDocument/2006/relationships/image" Target="/media/image2.png" Id="R7668ce30f8fd44b9" /><Relationship Type="http://schemas.openxmlformats.org/officeDocument/2006/relationships/image" Target="/media/image2.jpg" Id="R40902ea8a5d34d3e"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6fa8242-4518-4f2d-b438-f3e9da3fe380}"/>
      </w:docPartPr>
      <w:docPartBody>
        <w:p w14:paraId="6FDB6F9D">
          <w:r>
            <w:rPr>
              <w:rStyle w:val="PlaceholderText"/>
            </w:rPr>
            <w:t/>
          </w:r>
        </w:p>
      </w:docPartBody>
    </w:docPart>
  </w:docParts>
</w:glossaryDocument>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21f99ea8-e2af-42a3-9d3c-19458ae50c82">
      <UserInfo>
        <DisplayName>Sietske van Esch</DisplayName>
        <AccountId>33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C0F4F1921575C4EA6A0355E1D386565" ma:contentTypeVersion="12" ma:contentTypeDescription="Een nieuw document maken." ma:contentTypeScope="" ma:versionID="a76b6398d8a316bf57b66db349f6f0bb">
  <xsd:schema xmlns:xsd="http://www.w3.org/2001/XMLSchema" xmlns:xs="http://www.w3.org/2001/XMLSchema" xmlns:p="http://schemas.microsoft.com/office/2006/metadata/properties" xmlns:ns2="3625a3bc-14f0-40fd-a5cb-5e34693adb80" xmlns:ns3="21f99ea8-e2af-42a3-9d3c-19458ae50c82" targetNamespace="http://schemas.microsoft.com/office/2006/metadata/properties" ma:root="true" ma:fieldsID="c569c9b3c7b90a8af48d47d1dd7a15ea" ns2:_="" ns3:_="">
    <xsd:import namespace="3625a3bc-14f0-40fd-a5cb-5e34693adb80"/>
    <xsd:import namespace="21f99ea8-e2af-42a3-9d3c-19458ae50c8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25a3bc-14f0-40fd-a5cb-5e34693adb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f99ea8-e2af-42a3-9d3c-19458ae50c82"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093412-B093-4A43-BB4A-BB63BA8370BD}">
  <ds:schemaRefs>
    <ds:schemaRef ds:uri="http://schemas.openxmlformats.org/officeDocument/2006/bibliography"/>
  </ds:schemaRefs>
</ds:datastoreItem>
</file>

<file path=customXml/itemProps2.xml><?xml version="1.0" encoding="utf-8"?>
<ds:datastoreItem xmlns:ds="http://schemas.openxmlformats.org/officeDocument/2006/customXml" ds:itemID="{286DB828-04B2-47E8-9CBD-9F201C957E56}">
  <ds:schemaRefs>
    <ds:schemaRef ds:uri="http://schemas.microsoft.com/office/2006/metadata/properties"/>
    <ds:schemaRef ds:uri="http://schemas.microsoft.com/office/infopath/2007/PartnerControls"/>
    <ds:schemaRef ds:uri="21f99ea8-e2af-42a3-9d3c-19458ae50c82"/>
  </ds:schemaRefs>
</ds:datastoreItem>
</file>

<file path=customXml/itemProps3.xml><?xml version="1.0" encoding="utf-8"?>
<ds:datastoreItem xmlns:ds="http://schemas.openxmlformats.org/officeDocument/2006/customXml" ds:itemID="{9DE49E99-3F01-4712-8990-9158D032642A}">
  <ds:schemaRefs>
    <ds:schemaRef ds:uri="http://schemas.microsoft.com/sharepoint/v3/contenttype/forms"/>
  </ds:schemaRefs>
</ds:datastoreItem>
</file>

<file path=customXml/itemProps4.xml><?xml version="1.0" encoding="utf-8"?>
<ds:datastoreItem xmlns:ds="http://schemas.openxmlformats.org/officeDocument/2006/customXml" ds:itemID="{F56225ED-D3E9-4550-B46B-F8C1D97854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25a3bc-14f0-40fd-a5cb-5e34693adb80"/>
    <ds:schemaRef ds:uri="21f99ea8-e2af-42a3-9d3c-19458ae50c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Hewlett-Packard Company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Hannie Leistra</dc:creator>
  <keywords/>
  <lastModifiedBy>Sietske van Esch</lastModifiedBy>
  <revision>480</revision>
  <lastPrinted>2019-03-13T02:36:00.0000000Z</lastPrinted>
  <dcterms:created xsi:type="dcterms:W3CDTF">2019-09-04T00:38:00.0000000Z</dcterms:created>
  <dcterms:modified xsi:type="dcterms:W3CDTF">2020-11-17T08:37:14.2980489Z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0x010100BC0F4F1921575C4EA6A0355E1D386565</vt:lpwstr>
  </property>
  <property fmtid="{D5CDD505-2E9C-101B-9397-08002B2CF9AE}" pid="3" name="ComplianceAssetId">
    <vt:lpwstr/>
  </property>
  <property fmtid="{D5CDD505-2E9C-101B-9397-08002B2CF9AE}" pid="4" name="Order">
    <vt:r8>2291700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